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</w:p>
    <w:p>
      <w:pPr>
        <w:spacing w:line="40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企业信用等级证书名单</w:t>
      </w:r>
    </w:p>
    <w:p>
      <w:pPr>
        <w:spacing w:line="40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3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520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信用等级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天职（北京）国际工程项目管理有限公司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北京求实工程管理有限公司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北京京园诚得信工程管理有限公司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北京市市政工程设计研究总院有限公司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北京永拓工程咨询股份有限公司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北京京城招建设工程咨询有限公司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北京佳益工程咨询有限公司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北京中昌工程咨询有限公司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北京筑标建设工程咨询有限公司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中竞发（北京）工程造价咨询有限公司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中国建设银行股份有限公司北京市分行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信永中和（北京）国际工程管理咨询有限公司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中大信（北京）工程造价咨询有限公司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中联造价咨询有限公司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北京筑衡建设工程顾问有限公司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北京北咨工程咨询有限公司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北京兴中海建工程造价咨询有限公司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北京金马威工程咨询有限公司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中德华建（北京）国际工程技术有限公司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北京中建源建筑工程管理有限公司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北京中天恒达工程咨询有限责任公司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致同（北京）工程造价咨询有限责任公司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北京永达信工程造价咨询有限公司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北京天健大华工程咨询有限公司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北京中兴恒信工程造价咨询有限公司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天健工程咨询有限公司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北京中兴新世纪工程造价咨询有限公司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北京赋佳慧祥工程造价咨询有限公司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中信工程项目管理（北京）有限公司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华审（北京）工程造价咨询有限公司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北京德基工程咨询有限责任公司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中磊工程造价咨询有限责任公司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立信中德勤（北京）工程咨询有限公司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北京京诚博产工程项目管理有限公司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北京中瑞岳华工程造价咨询有限公司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北京中平建工程造价咨询有限公司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北京荣广盛工程管理有限公司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北京诚和工程造价事务所有限公司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北京展创丰华工程项目管理有限公司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北京维尔京工程造价咨询有限公司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北京中盛兴业造价咨询有限公司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北京中迪信众华工程造价咨询有限公司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华寅工程造价咨询有限公司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北京思泰工程咨询有限公司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北京利燕达咨询事务所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德汇工程管理（北京）有限公司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北京双圆工程咨询监理有限公司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北京天圆全工程造价咨询有限公司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北京中榕建工程造价咨询有限公司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北京中润兴华工程造价咨询有限公司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北京公正鑫业工程造价咨询有限公司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中审世纪工程造价咨询（北京）有限公司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中京华（北京）工程咨询有限公司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北京博程伟业国际工程咨询有限公司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中瑞工程项目管理（北京）有限公司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北京建信衡工程管理有限公司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北京市建壮咨询有限公司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北京市捷力诚建筑事务服务所有限公司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北京博睿丰工程咨询有限公司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北京华银科技集团有限公司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北京维公工程项目管理有限公司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北京欣达益咨询有限公司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北京中润达工程咨询有限公司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北京建友工程造价咨询有限公司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北京恒庆国际工程管理有限公司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北京数圣工程造价咨询有限公司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北京北卫旭博工程咨询有限公司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北京建基业工程管理有限公司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北京金和通工程咨询有限公司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北京坌集信达工程造价咨询事务所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北京天宏九丰工程造价咨询有限公司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北京广厦泰祥建设项目管理有限公司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北京中天运工程造价咨询有限公司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北京中兴基业工程项目管理有限公司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北京大华胜格威工程管理有限公司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中博信工程造价咨询（北京）有限公司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北京金诚立信造价咨询有限公司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北京华审金建工程造价咨询有限公司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北京中宣盛育工程咨询有限公司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北京中喜大华工程造价咨询有限责任公司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北京中立鸿建设工程咨询有限公司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北京东方宏正工程造价咨询有限公司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北京爱思济业平工程咨询有限公司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北京中威正平工程造价咨询有限公司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北京捷迅通力工程咨询有限公司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北京兴达兴工程造价咨询有限公司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北京市精屋工程管理有限公司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富邦永晔（北京）工程顾问有限公司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北京华证鑫诚工程造价咨询有限公司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北京丰利兴工程管理有限公司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北京宝辰工程管理股份有限公司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北京恒德润工程造价咨询有限公司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北京建智达工程管理股份有限公司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北京中兴华海诚工程造价咨询有限公司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北京中兴恒工程咨询有限公司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北京中天华业建设投资管理顾问有限公司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北京中建协投资顾问有限公司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北京科技园拍卖招标有限公司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北京华天银河工程造价咨询有限公司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北京华诚永信工程管理有限公司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北京国信瑞和工程管理有限公司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北京立信工程造价咨询有限责任公司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北京华清技科工程管理有限公司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北京安泰恒工程项目管理有限公司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北京京咨工程项目管理有限公司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北京金鼎昌信工程管理有限公司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北京世博嘉信工程咨询有限公司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北京中天正工程项目管理有限公司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北京智信德音工程造价咨询有限公司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北京卓越创辉工程造价咨询有限公司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北京天达中远建设工程招投标咨询有限公司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安衡诚信（北京）工程咨询有限公司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北京百灵思工程管理有限公司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中睿恒石（北京）工程咨询有限公司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北京双益兴工程咨询有限公司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北京鼎嘉造价咨询有限责任公司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北京中路华丰工程造价咨询有限责任公司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北京中环招标代理有限公司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北京心田祥瑞工程造价咨询有限责任公司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北京中一鼎合工程造价咨询有限公司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北京盛标建筑造价咨询有限责任公司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北京崇晟业工程造价咨询有限公司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北京同弘进工程咨询有限公司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北京敬业瑞之工程咨询有限公司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北京首建嘉富衡工程造价咨询有限公司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Segoe UI" w:hAnsi="Segoe UI" w:cs="Segoe UI"/>
                <w:kern w:val="0"/>
                <w:sz w:val="20"/>
                <w:szCs w:val="20"/>
              </w:rPr>
            </w:pPr>
            <w:r>
              <w:rPr>
                <w:rFonts w:ascii="Segoe UI" w:hAnsi="Segoe UI" w:cs="Segoe UI"/>
                <w:kern w:val="0"/>
                <w:sz w:val="20"/>
                <w:szCs w:val="20"/>
              </w:rPr>
              <w:t>北京安凯嘉和工程造价咨询有限公司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北京正略工程咨询有限公司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北京哲明建信工程造价咨询有限公司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北京利安欣达工程造价咨询有限公司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北京百环建设工程项目管理有限公司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北京方信达工程造价咨询公司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北京国程永拓工程管理有限公司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北京天正华信工程造价咨询有限公司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北京中瑞恒信造价咨询有限公司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北京诚信少康工程造价咨询有限公司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北京一睦虹工程咨询有限公司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北京京建标工程项目管理 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北京国贸精诚工程管理有限公司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北京中京天元工程咨询有限公司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北京博信诺工程造价咨询有限责任公司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北京中咨华源工程造价咨询有限公司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北京华通诚工程造价咨询有限责任公司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北京筑营工程造价咨询有限公司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北京合义诚国际工程咨询有限公司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密云建设工程咨询中心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中环松德（北京）工程技术有限公司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北京泽熙工程造价咨询有限公司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北京瀛润达建设工程咨询有限责任公司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北京中益宏华工程造价咨询有限公司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北京荣永工程造价咨询有限公司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北京康顺通工程项目管理有限公司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北京理信衡昌工程管理有限公司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6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北京瑞驰菲思工程咨询有限责任公司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北京金光工程咨询有限责任公司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vertAlign w:val="superscript"/>
              </w:rPr>
              <w:t>-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C3E02"/>
    <w:rsid w:val="163C3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2017-08-04T07:43:00Z</dcterms:created>
  <dc:creator>bs</dc:creator>
  <cp:lastModifiedBy>bs</cp:lastModifiedBy>
  <dcterms:modified xsi:type="dcterms:W3CDTF">2017-08-04T07:44:02Z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