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60"/>
        </w:tabs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附件</w:t>
      </w:r>
      <w:bookmarkStart w:id="0" w:name="_GoBack"/>
      <w:bookmarkEnd w:id="0"/>
    </w:p>
    <w:p>
      <w:pPr>
        <w:spacing w:before="156" w:beforeLines="50" w:after="156" w:afterLines="50" w:line="700" w:lineRule="exact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2019年度二级造价工程师职业资格考试精讲班报名表</w:t>
      </w:r>
    </w:p>
    <w:p>
      <w:pPr>
        <w:spacing w:before="156" w:beforeLines="50" w:after="156" w:afterLines="50" w:line="700" w:lineRule="exact"/>
        <w:jc w:val="center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after="468" w:afterLines="150"/>
        <w:rPr>
          <w:rFonts w:hint="eastAsia" w:ascii="仿宋_GB2312" w:hAnsi="宋体" w:eastAsia="仿宋_GB2312" w:cs="宋体"/>
          <w:b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24"/>
          <w:szCs w:val="24"/>
        </w:rPr>
        <w:t>单位名称：                                  是否是单位会员： □是   □否</w:t>
      </w:r>
    </w:p>
    <w:p>
      <w:pPr>
        <w:spacing w:after="468" w:afterLines="150"/>
        <w:rPr>
          <w:rFonts w:hint="eastAsia" w:ascii="仿宋_GB2312" w:hAnsi="宋体" w:eastAsia="仿宋_GB2312" w:cs="宋体"/>
          <w:b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24"/>
          <w:szCs w:val="24"/>
        </w:rPr>
        <w:t>联系人：               联系电话：                     邮箱：</w:t>
      </w:r>
    </w:p>
    <w:tbl>
      <w:tblPr>
        <w:tblStyle w:val="3"/>
        <w:tblW w:w="1075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129"/>
        <w:gridCol w:w="1254"/>
        <w:gridCol w:w="1559"/>
        <w:gridCol w:w="1276"/>
        <w:gridCol w:w="887"/>
        <w:gridCol w:w="992"/>
        <w:gridCol w:w="1258"/>
        <w:gridCol w:w="17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67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12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12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  <w:t>手机号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  <w:t>身份证号</w:t>
            </w:r>
          </w:p>
        </w:tc>
        <w:tc>
          <w:tcPr>
            <w:tcW w:w="31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  <w:t>培训科目</w:t>
            </w:r>
          </w:p>
        </w:tc>
        <w:tc>
          <w:tcPr>
            <w:tcW w:w="125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是否是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个人会员</w:t>
            </w:r>
          </w:p>
        </w:tc>
        <w:tc>
          <w:tcPr>
            <w:tcW w:w="17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个人会员编号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2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  <w:t>建设工程造价管理基础知识（打√）</w:t>
            </w: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  <w:t>建设工程计量与计价实务（打√）</w:t>
            </w:r>
          </w:p>
        </w:tc>
        <w:tc>
          <w:tcPr>
            <w:tcW w:w="125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71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2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  <w:t>土建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  <w:t>安装</w:t>
            </w:r>
          </w:p>
        </w:tc>
        <w:tc>
          <w:tcPr>
            <w:tcW w:w="125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71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  <w:t>3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  <w:t>4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  <w:t>6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  <w:t>7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  <w:t>8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7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  <w:t>……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</w:p>
        </w:tc>
      </w:tr>
    </w:tbl>
    <w:p>
      <w:pPr>
        <w:spacing w:line="360" w:lineRule="exact"/>
        <w:rPr>
          <w:rFonts w:hint="eastAsia"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备注：</w:t>
      </w:r>
    </w:p>
    <w:p>
      <w:pPr>
        <w:spacing w:line="360" w:lineRule="exact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1.采用现场现金或支票交费的请详细填写报名回执表信息，并携带一份至交费现场。 </w:t>
      </w:r>
    </w:p>
    <w:p>
      <w:pPr>
        <w:pStyle w:val="5"/>
        <w:widowControl w:val="0"/>
        <w:spacing w:line="360" w:lineRule="exact"/>
        <w:ind w:firstLine="0" w:firstLineChars="0"/>
        <w:jc w:val="both"/>
        <w:rPr>
          <w:rFonts w:ascii="仿宋_GB2312" w:eastAsia="仿宋_GB2312"/>
        </w:rPr>
      </w:pPr>
      <w:r>
        <w:rPr>
          <w:rFonts w:hint="eastAsia" w:ascii="仿宋_GB2312" w:eastAsia="仿宋_GB2312"/>
        </w:rPr>
        <w:t>2.如报名人数较多，请于表格后自行添加。</w:t>
      </w:r>
    </w:p>
    <w:p/>
    <w:sectPr>
      <w:footerReference r:id="rId3" w:type="default"/>
      <w:footerReference r:id="rId4" w:type="even"/>
      <w:pgSz w:w="11906" w:h="16838"/>
      <w:pgMar w:top="1797" w:right="1797" w:bottom="1440" w:left="1440" w:header="851" w:footer="85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44685"/>
    <w:rsid w:val="4B54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2019-03-19T08:18:00Z</dcterms:created>
  <dc:creator>user</dc:creator>
  <cp:lastModifiedBy>user</cp:lastModifiedBy>
  <dcterms:modified xsi:type="dcterms:W3CDTF">2019-03-19T08:21:05Z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