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附件4            </w:t>
      </w:r>
    </w:p>
    <w:p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线下申报资料报表</w:t>
      </w:r>
    </w:p>
    <w:p>
      <w:pPr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参评企业（盖章）：</w:t>
      </w:r>
    </w:p>
    <w:p>
      <w:pPr>
        <w:ind w:firstLine="643" w:firstLineChars="200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一、京标价协单位会员年度积分情况统计表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5577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b/>
                <w:sz w:val="32"/>
                <w:szCs w:val="32"/>
              </w:rPr>
              <w:t>序号</w:t>
            </w:r>
          </w:p>
        </w:tc>
        <w:tc>
          <w:tcPr>
            <w:tcW w:w="5577" w:type="dxa"/>
          </w:tcPr>
          <w:p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b/>
                <w:sz w:val="32"/>
                <w:szCs w:val="32"/>
              </w:rPr>
              <w:t>单位名称</w:t>
            </w:r>
          </w:p>
        </w:tc>
        <w:tc>
          <w:tcPr>
            <w:tcW w:w="1794" w:type="dxa"/>
          </w:tcPr>
          <w:p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b/>
                <w:sz w:val="32"/>
                <w:szCs w:val="32"/>
              </w:rPr>
              <w:t>积分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1</w:t>
            </w:r>
          </w:p>
        </w:tc>
        <w:tc>
          <w:tcPr>
            <w:tcW w:w="5577" w:type="dxa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94" w:type="dxa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>
      <w:pPr>
        <w:jc w:val="center"/>
        <w:rPr>
          <w:rFonts w:asciiTheme="minorEastAsia" w:hAnsiTheme="minorEastAsia"/>
          <w:sz w:val="32"/>
          <w:szCs w:val="32"/>
        </w:rPr>
      </w:pPr>
    </w:p>
    <w:p>
      <w:pPr>
        <w:ind w:firstLine="643" w:firstLineChars="200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二、</w:t>
      </w:r>
      <w:r>
        <w:rPr>
          <w:rFonts w:hint="eastAsia" w:asciiTheme="minorEastAsia" w:hAnsiTheme="minorEastAsia"/>
          <w:b/>
          <w:sz w:val="32"/>
          <w:szCs w:val="32"/>
          <w:lang w:eastAsia="zh-CN"/>
        </w:rPr>
        <w:t>专家获得</w:t>
      </w:r>
      <w:r>
        <w:rPr>
          <w:rFonts w:hint="eastAsia" w:asciiTheme="minorEastAsia" w:hAnsiTheme="minorEastAsia"/>
          <w:b/>
          <w:sz w:val="32"/>
          <w:szCs w:val="32"/>
        </w:rPr>
        <w:t>京标价协专家委员会</w:t>
      </w:r>
      <w:r>
        <w:rPr>
          <w:rFonts w:hint="eastAsia" w:asciiTheme="minorEastAsia" w:hAnsiTheme="minorEastAsia"/>
          <w:b/>
          <w:sz w:val="32"/>
          <w:szCs w:val="32"/>
          <w:lang w:eastAsia="zh-CN"/>
        </w:rPr>
        <w:t>表</w:t>
      </w:r>
      <w:bookmarkStart w:id="0" w:name="_GoBack"/>
      <w:bookmarkEnd w:id="0"/>
      <w:r>
        <w:rPr>
          <w:rFonts w:hint="eastAsia" w:asciiTheme="minorEastAsia" w:hAnsiTheme="minorEastAsia"/>
          <w:b/>
          <w:sz w:val="32"/>
          <w:szCs w:val="32"/>
          <w:lang w:eastAsia="zh-CN"/>
        </w:rPr>
        <w:t>彰</w:t>
      </w:r>
      <w:r>
        <w:rPr>
          <w:rFonts w:hint="eastAsia" w:asciiTheme="minorEastAsia" w:hAnsiTheme="minorEastAsia"/>
          <w:b/>
          <w:sz w:val="32"/>
          <w:szCs w:val="32"/>
        </w:rPr>
        <w:t>情况统计表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969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b/>
                <w:sz w:val="32"/>
                <w:szCs w:val="32"/>
              </w:rPr>
              <w:t>序号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b/>
                <w:sz w:val="32"/>
                <w:szCs w:val="32"/>
              </w:rPr>
              <w:t>专家姓名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b/>
                <w:sz w:val="32"/>
                <w:szCs w:val="32"/>
                <w:lang w:eastAsia="zh-CN"/>
              </w:rPr>
              <w:t>获表彰</w:t>
            </w:r>
            <w:r>
              <w:rPr>
                <w:rFonts w:hint="eastAsia" w:asciiTheme="minorEastAsia" w:hAnsiTheme="minorEastAsia"/>
                <w:b/>
                <w:sz w:val="32"/>
                <w:szCs w:val="32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1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3686" w:type="dxa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>
      <w:pPr>
        <w:rPr>
          <w:rFonts w:asciiTheme="minorEastAsia" w:hAnsiTheme="minorEastAsia"/>
          <w:sz w:val="32"/>
          <w:szCs w:val="32"/>
        </w:rPr>
      </w:pPr>
    </w:p>
    <w:p>
      <w:pPr>
        <w:ind w:firstLine="643" w:firstLineChars="200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三、参与京标价协2019年收入排序活动情况统计表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969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b/>
                <w:sz w:val="32"/>
                <w:szCs w:val="32"/>
              </w:rPr>
              <w:t>序号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b/>
                <w:sz w:val="32"/>
                <w:szCs w:val="32"/>
              </w:rPr>
              <w:t>排序项目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b/>
                <w:sz w:val="32"/>
                <w:szCs w:val="32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1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2019年北京市建设工程咨询企业造价咨询营业收入排序</w:t>
            </w:r>
          </w:p>
        </w:tc>
        <w:tc>
          <w:tcPr>
            <w:tcW w:w="3686" w:type="dxa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参加□     第</w:t>
            </w:r>
            <w:r>
              <w:rPr>
                <w:rFonts w:hint="eastAsia" w:asciiTheme="minorEastAsia" w:hAnsiTheme="minorEastAsia"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eastAsia" w:asciiTheme="minorEastAsia" w:hAnsiTheme="minorEastAsia"/>
                <w:sz w:val="32"/>
                <w:szCs w:val="32"/>
              </w:rPr>
              <w:t>名</w:t>
            </w:r>
          </w:p>
          <w:p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未参加□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2</w:t>
            </w:r>
          </w:p>
        </w:tc>
        <w:tc>
          <w:tcPr>
            <w:tcW w:w="3969" w:type="dxa"/>
          </w:tcPr>
          <w:p>
            <w:pPr>
              <w:jc w:val="lef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2019年北京市建设工程咨询企业造价咨询及招标代理合计营业收入排序</w:t>
            </w:r>
          </w:p>
        </w:tc>
        <w:tc>
          <w:tcPr>
            <w:tcW w:w="3686" w:type="dxa"/>
            <w:vAlign w:val="center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参加□     第</w:t>
            </w:r>
            <w:r>
              <w:rPr>
                <w:rFonts w:hint="eastAsia" w:asciiTheme="minorEastAsia" w:hAnsiTheme="minorEastAsia"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eastAsia" w:asciiTheme="minorEastAsia" w:hAnsiTheme="minorEastAsia"/>
                <w:sz w:val="32"/>
                <w:szCs w:val="32"/>
              </w:rPr>
              <w:t>名</w:t>
            </w:r>
          </w:p>
          <w:p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未参加□</w:t>
            </w:r>
          </w:p>
        </w:tc>
      </w:tr>
    </w:tbl>
    <w:p>
      <w:pPr>
        <w:rPr>
          <w:rFonts w:hint="eastAsia"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27BD"/>
    <w:rsid w:val="00045D7F"/>
    <w:rsid w:val="00063F81"/>
    <w:rsid w:val="000D76D5"/>
    <w:rsid w:val="001027BD"/>
    <w:rsid w:val="00165746"/>
    <w:rsid w:val="001C2FB0"/>
    <w:rsid w:val="0022360C"/>
    <w:rsid w:val="002460AB"/>
    <w:rsid w:val="0027264C"/>
    <w:rsid w:val="00273EC9"/>
    <w:rsid w:val="00386B66"/>
    <w:rsid w:val="00434F85"/>
    <w:rsid w:val="00456A89"/>
    <w:rsid w:val="004977A0"/>
    <w:rsid w:val="004C50A3"/>
    <w:rsid w:val="004C56A7"/>
    <w:rsid w:val="0050626F"/>
    <w:rsid w:val="00536803"/>
    <w:rsid w:val="00566CF9"/>
    <w:rsid w:val="005B0963"/>
    <w:rsid w:val="006A6575"/>
    <w:rsid w:val="008E2F57"/>
    <w:rsid w:val="009128FD"/>
    <w:rsid w:val="00953D38"/>
    <w:rsid w:val="009C5D15"/>
    <w:rsid w:val="00A430E5"/>
    <w:rsid w:val="00A938C2"/>
    <w:rsid w:val="00B1218C"/>
    <w:rsid w:val="00B22946"/>
    <w:rsid w:val="00D75307"/>
    <w:rsid w:val="00DD2575"/>
    <w:rsid w:val="00F8459C"/>
    <w:rsid w:val="09473B6A"/>
    <w:rsid w:val="0D2F4E9F"/>
    <w:rsid w:val="65C65465"/>
    <w:rsid w:val="6745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38</Words>
  <Characters>223</Characters>
  <Lines>1</Lines>
  <Paragraphs>1</Paragraphs>
  <TotalTime>1</TotalTime>
  <ScaleCrop>false</ScaleCrop>
  <LinksUpToDate>false</LinksUpToDate>
  <CharactersWithSpaces>260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2019-09-17T01:13:00Z</dcterms:created>
  <dc:creator>Administrator</dc:creator>
  <cp:lastModifiedBy>笑虾</cp:lastModifiedBy>
  <dcterms:modified xsi:type="dcterms:W3CDTF">2020-07-13T08:26:11Z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