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260" w:after="140"/>
        <w:jc w:val="distribute"/>
        <w:outlineLvl w:val="1"/>
        <w:rPr>
          <w:rFonts w:ascii="宋体" w:hAnsi="宋体"/>
          <w:b/>
          <w:bCs/>
          <w:color w:val="FF0000"/>
          <w:spacing w:val="-30"/>
          <w:sz w:val="52"/>
          <w:szCs w:val="52"/>
        </w:rPr>
      </w:pPr>
      <w:bookmarkStart w:id="0" w:name="_Hlk23773215"/>
      <w:r>
        <w:rPr>
          <w:rFonts w:hint="eastAsia" w:ascii="宋体" w:hAnsi="宋体"/>
          <w:b/>
          <w:bCs/>
          <w:color w:val="FF0000"/>
          <w:spacing w:val="-30"/>
          <w:sz w:val="52"/>
          <w:szCs w:val="52"/>
        </w:rPr>
        <w:t>北京市建设工程招标投标和造价管理协会</w:t>
      </w:r>
    </w:p>
    <w:p>
      <w:pPr>
        <w:keepNext/>
        <w:keepLines/>
        <w:spacing w:before="140" w:after="260"/>
        <w:jc w:val="distribute"/>
        <w:outlineLvl w:val="1"/>
        <w:rPr>
          <w:rFonts w:ascii="宋体" w:hAnsi="宋体"/>
          <w:b/>
          <w:bCs/>
          <w:color w:val="FF0000"/>
          <w:spacing w:val="-30"/>
          <w:sz w:val="52"/>
          <w:szCs w:val="52"/>
        </w:rPr>
      </w:pPr>
      <w:r>
        <w:rPr>
          <w:rFonts w:hint="eastAsia" w:ascii="宋体" w:hAnsi="宋体"/>
          <w:b/>
          <w:bCs/>
          <w:color w:val="FF0000"/>
          <w:spacing w:val="-30"/>
          <w:sz w:val="52"/>
          <w:szCs w:val="52"/>
        </w:rPr>
        <w:t>北 京 市 海 淀 区 京 建 培 训 学 校</w:t>
      </w:r>
    </w:p>
    <w:p>
      <w:pPr>
        <w:keepNext/>
        <w:keepLines/>
        <w:spacing w:before="260" w:after="260"/>
        <w:jc w:val="center"/>
        <w:outlineLvl w:val="1"/>
        <w:rPr>
          <w:rFonts w:ascii="宋体" w:hAnsi="宋体" w:cs="宋体"/>
          <w:b/>
          <w:bCs/>
          <w:sz w:val="36"/>
          <w:szCs w:val="36"/>
        </w:rPr>
      </w:pPr>
      <w: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403860</wp:posOffset>
                </wp:positionV>
                <wp:extent cx="5617845" cy="0"/>
                <wp:effectExtent l="0" t="9525" r="1905" b="9525"/>
                <wp:wrapNone/>
                <wp:docPr id="9" name="直线 2"/>
                <wp:cNvGraphicFramePr/>
                <a:graphic xmlns:a="http://schemas.openxmlformats.org/drawingml/2006/main">
                  <a:graphicData uri="http://schemas.microsoft.com/office/word/2010/wordprocessingShape">
                    <wps:wsp>
                      <wps:cNvCnPr/>
                      <wps:spPr>
                        <a:xfrm>
                          <a:off x="0" y="0"/>
                          <a:ext cx="5381625" cy="0"/>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id="直线 2" o:spid="_x0000_s1026" o:spt="20" style="position:absolute;left:0pt;margin-left:-3.6pt;margin-top:31.8pt;height:0pt;width:442.35pt;z-index:251659264;mso-width-relative:page;mso-height-relative:page;" filled="f" stroked="t" coordsize="21600,21600" o:gfxdata="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wsbTa&#10;2AAAAAgBAAAPAAAAAAAAAAEAIAAAACIAAABkcnMvZG93bnJldi54bWxQSwECFAAUAAAACACHTuJA&#10;qaWBNegBAADeAwAADgAAAAAAAAABACAAAAAnAQAAZHJzL2Uyb0RvYy54bWxQSwUGAAAAAAYABgBZ&#10;AQAAgQUAAAAA&#10;">
                <v:fill on="f" focussize="0,0"/>
                <v:stroke weight="1.5pt" color="#FF0000" joinstyle="round"/>
                <v:imagedata o:title=""/>
                <o:lock v:ext="edit" aspectratio="f"/>
              </v:line>
            </w:pict>
          </mc:Fallback>
        </mc:AlternateContent>
      </w:r>
      <w:r>
        <w:rPr>
          <w:rFonts w:hint="eastAsia" w:ascii="仿宋" w:hAnsi="仿宋" w:eastAsia="仿宋" w:cs="宋体"/>
          <w:sz w:val="32"/>
          <w:szCs w:val="32"/>
        </w:rPr>
        <w:t>京标价培〔202</w:t>
      </w:r>
      <w:r>
        <w:rPr>
          <w:rFonts w:ascii="仿宋" w:hAnsi="仿宋" w:eastAsia="仿宋" w:cs="宋体"/>
          <w:sz w:val="32"/>
          <w:szCs w:val="32"/>
        </w:rPr>
        <w:t>3</w:t>
      </w:r>
      <w:r>
        <w:rPr>
          <w:rFonts w:hint="eastAsia" w:ascii="仿宋" w:hAnsi="仿宋" w:eastAsia="仿宋"/>
          <w:bCs/>
          <w:spacing w:val="-16"/>
          <w:sz w:val="32"/>
          <w:szCs w:val="32"/>
        </w:rPr>
        <w:t>〕</w:t>
      </w:r>
      <w:r>
        <w:rPr>
          <w:rFonts w:ascii="仿宋" w:hAnsi="仿宋" w:eastAsia="仿宋"/>
          <w:bCs/>
          <w:spacing w:val="-16"/>
          <w:sz w:val="32"/>
          <w:szCs w:val="32"/>
        </w:rPr>
        <w:t>1</w:t>
      </w:r>
      <w:r>
        <w:rPr>
          <w:rFonts w:hint="eastAsia" w:ascii="仿宋" w:hAnsi="仿宋" w:eastAsia="仿宋" w:cs="宋体"/>
          <w:sz w:val="32"/>
          <w:szCs w:val="32"/>
        </w:rPr>
        <w:t>号</w:t>
      </w:r>
    </w:p>
    <w:p>
      <w:pPr>
        <w:jc w:val="center"/>
        <w:rPr>
          <w:rFonts w:ascii="方正小标宋简体" w:hAnsi="宋体" w:eastAsia="方正小标宋简体" w:cs="宋体"/>
          <w:b/>
          <w:bCs/>
          <w:color w:val="000000"/>
          <w:sz w:val="44"/>
          <w:szCs w:val="44"/>
        </w:rPr>
      </w:pPr>
      <w:r>
        <w:rPr>
          <w:rFonts w:hint="eastAsia" w:ascii="方正小标宋简体" w:hAnsi="宋体" w:eastAsia="方正小标宋简体" w:cs="宋体"/>
          <w:b/>
          <w:bCs/>
          <w:color w:val="000000"/>
          <w:sz w:val="44"/>
          <w:szCs w:val="44"/>
        </w:rPr>
        <w:t>关于开展2</w:t>
      </w:r>
      <w:r>
        <w:rPr>
          <w:rFonts w:ascii="方正小标宋简体" w:hAnsi="宋体" w:eastAsia="方正小标宋简体" w:cs="宋体"/>
          <w:b/>
          <w:bCs/>
          <w:color w:val="000000"/>
          <w:sz w:val="44"/>
          <w:szCs w:val="44"/>
        </w:rPr>
        <w:t>023</w:t>
      </w:r>
      <w:r>
        <w:rPr>
          <w:rFonts w:hint="eastAsia" w:ascii="方正小标宋简体" w:hAnsi="宋体" w:eastAsia="方正小标宋简体" w:cs="宋体"/>
          <w:b/>
          <w:bCs/>
          <w:color w:val="000000"/>
          <w:sz w:val="44"/>
          <w:szCs w:val="44"/>
        </w:rPr>
        <w:t>年度一、二级注册造价工程师继续教育培训工作的通知</w:t>
      </w:r>
    </w:p>
    <w:p>
      <w:pPr>
        <w:rPr>
          <w:rFonts w:eastAsia="等线"/>
          <w:sz w:val="32"/>
          <w:szCs w:val="32"/>
        </w:rPr>
      </w:pPr>
      <w:r>
        <w:rPr>
          <w:sz w:val="32"/>
          <w:szCs w:val="32"/>
        </w:rPr>
        <w:t> </w:t>
      </w:r>
    </w:p>
    <w:p>
      <w:pPr>
        <w:rPr>
          <w:rFonts w:ascii="仿宋" w:hAnsi="仿宋" w:eastAsia="仿宋"/>
          <w:sz w:val="32"/>
          <w:szCs w:val="32"/>
        </w:rPr>
      </w:pPr>
      <w:r>
        <w:rPr>
          <w:rFonts w:hint="eastAsia" w:ascii="仿宋" w:hAnsi="仿宋" w:eastAsia="仿宋"/>
          <w:sz w:val="32"/>
          <w:szCs w:val="32"/>
        </w:rPr>
        <w:t>各有关人员：</w:t>
      </w:r>
    </w:p>
    <w:p>
      <w:pPr>
        <w:ind w:firstLine="640" w:firstLineChars="200"/>
        <w:rPr>
          <w:rFonts w:ascii="仿宋" w:hAnsi="仿宋" w:eastAsia="仿宋" w:cs="宋体"/>
          <w:kern w:val="0"/>
          <w:sz w:val="32"/>
          <w:szCs w:val="32"/>
        </w:rPr>
      </w:pPr>
      <w:r>
        <w:rPr>
          <w:rFonts w:hint="eastAsia" w:ascii="仿宋" w:hAnsi="仿宋" w:eastAsia="仿宋" w:cs="宋体"/>
          <w:kern w:val="0"/>
          <w:sz w:val="32"/>
          <w:szCs w:val="32"/>
        </w:rPr>
        <w:t>根据《住房和城乡建设部关于修改&lt;工程造价咨询企业管理办法&gt;&lt;注册造价工程师管理办法&gt;的决定》”（中华人民共和国住房和城乡建设部令第50号）文件精神，注册造价工程师在申请初始注册和申请延续注册时需提交继续教育合格证明。现北京市建设工程招标投标和造价管理协会（简称京标价协）</w:t>
      </w:r>
      <w:r>
        <w:rPr>
          <w:rFonts w:hint="eastAsia" w:ascii="仿宋" w:hAnsi="仿宋" w:eastAsia="仿宋" w:cs="宋体"/>
          <w:sz w:val="32"/>
          <w:szCs w:val="32"/>
        </w:rPr>
        <w:t>与北京市海淀区京建培训学校联合</w:t>
      </w:r>
      <w:r>
        <w:rPr>
          <w:rFonts w:hint="eastAsia" w:ascii="仿宋" w:hAnsi="仿宋" w:eastAsia="仿宋" w:cs="宋体"/>
          <w:kern w:val="0"/>
          <w:sz w:val="32"/>
          <w:szCs w:val="32"/>
        </w:rPr>
        <w:t>开展2</w:t>
      </w:r>
      <w:r>
        <w:rPr>
          <w:rFonts w:ascii="仿宋" w:hAnsi="仿宋" w:eastAsia="仿宋" w:cs="宋体"/>
          <w:kern w:val="0"/>
          <w:sz w:val="32"/>
          <w:szCs w:val="32"/>
        </w:rPr>
        <w:t>023</w:t>
      </w:r>
      <w:r>
        <w:rPr>
          <w:rFonts w:hint="eastAsia" w:ascii="仿宋" w:hAnsi="仿宋" w:eastAsia="仿宋" w:cs="宋体"/>
          <w:kern w:val="0"/>
          <w:sz w:val="32"/>
          <w:szCs w:val="32"/>
        </w:rPr>
        <w:t>年一、二级注册造价工程师继续教育培训工作，具体事宜如下：</w:t>
      </w:r>
    </w:p>
    <w:p>
      <w:pPr>
        <w:keepNext w:val="0"/>
        <w:keepLines w:val="0"/>
        <w:pageBreakBefore w:val="0"/>
        <w:kinsoku/>
        <w:overflowPunct/>
        <w:topLinePunct w:val="0"/>
        <w:bidi w:val="0"/>
        <w:adjustRightInd/>
        <w:snapToGrid/>
        <w:ind w:firstLine="640" w:firstLineChars="200"/>
        <w:textAlignment w:val="auto"/>
        <w:rPr>
          <w:rFonts w:ascii="仿宋" w:hAnsi="仿宋" w:eastAsia="仿宋" w:cs="宋体"/>
          <w:b w:val="0"/>
          <w:bCs/>
          <w:kern w:val="0"/>
          <w:sz w:val="32"/>
          <w:szCs w:val="32"/>
        </w:rPr>
      </w:pPr>
      <w:r>
        <w:rPr>
          <w:rFonts w:hint="eastAsia" w:ascii="仿宋" w:hAnsi="仿宋" w:eastAsia="仿宋" w:cs="宋体"/>
          <w:b w:val="0"/>
          <w:bCs/>
          <w:kern w:val="0"/>
          <w:sz w:val="32"/>
          <w:szCs w:val="32"/>
        </w:rPr>
        <w:t>一、报名及学习方式：</w:t>
      </w:r>
    </w:p>
    <w:p>
      <w:pPr>
        <w:keepNext w:val="0"/>
        <w:keepLines w:val="0"/>
        <w:pageBreakBefore w:val="0"/>
        <w:kinsoku/>
        <w:overflowPunct/>
        <w:topLinePunct w:val="0"/>
        <w:bidi w:val="0"/>
        <w:adjustRightInd/>
        <w:snapToGrid/>
        <w:ind w:firstLine="640" w:firstLineChars="200"/>
        <w:textAlignment w:val="auto"/>
        <w:rPr>
          <w:rFonts w:ascii="仿宋" w:hAnsi="仿宋" w:eastAsia="仿宋" w:cs="宋体"/>
          <w:b/>
          <w:bCs/>
          <w:kern w:val="0"/>
          <w:sz w:val="32"/>
          <w:szCs w:val="32"/>
        </w:rPr>
      </w:pPr>
      <w:r>
        <w:rPr>
          <w:rFonts w:hint="eastAsia" w:ascii="仿宋" w:hAnsi="仿宋" w:eastAsia="仿宋" w:cs="宋体"/>
          <w:b/>
          <w:bCs/>
          <w:kern w:val="0"/>
          <w:sz w:val="32"/>
          <w:szCs w:val="32"/>
        </w:rPr>
        <w:t>（一）已交纳202</w:t>
      </w:r>
      <w:r>
        <w:rPr>
          <w:rFonts w:ascii="仿宋" w:hAnsi="仿宋" w:eastAsia="仿宋" w:cs="宋体"/>
          <w:b/>
          <w:bCs/>
          <w:kern w:val="0"/>
          <w:sz w:val="32"/>
          <w:szCs w:val="32"/>
        </w:rPr>
        <w:t>3</w:t>
      </w:r>
      <w:r>
        <w:rPr>
          <w:rFonts w:hint="eastAsia" w:ascii="仿宋" w:hAnsi="仿宋" w:eastAsia="仿宋" w:cs="宋体"/>
          <w:b/>
          <w:bCs/>
          <w:kern w:val="0"/>
          <w:sz w:val="32"/>
          <w:szCs w:val="32"/>
        </w:rPr>
        <w:t>年个人会费的会员可免费学习一、二级注册造价工程师网络继续教育课程。</w:t>
      </w:r>
    </w:p>
    <w:p>
      <w:pPr>
        <w:keepNext w:val="0"/>
        <w:keepLines w:val="0"/>
        <w:pageBreakBefore w:val="0"/>
        <w:kinsoku/>
        <w:overflowPunct/>
        <w:topLinePunct w:val="0"/>
        <w:bidi w:val="0"/>
        <w:adjustRightInd/>
        <w:snapToGrid/>
        <w:ind w:firstLine="640" w:firstLineChars="200"/>
        <w:textAlignment w:val="auto"/>
        <w:rPr>
          <w:rFonts w:ascii="仿宋" w:hAnsi="仿宋" w:eastAsia="仿宋" w:cs="宋体"/>
          <w:kern w:val="0"/>
          <w:sz w:val="32"/>
          <w:szCs w:val="32"/>
        </w:rPr>
      </w:pPr>
      <w:r>
        <w:rPr>
          <w:rFonts w:hint="eastAsia" w:ascii="仿宋" w:hAnsi="仿宋" w:eastAsia="仿宋" w:cs="宋体"/>
          <w:kern w:val="0"/>
          <w:sz w:val="32"/>
          <w:szCs w:val="32"/>
          <w:lang w:val="en-US" w:eastAsia="zh-CN"/>
        </w:rPr>
        <w:t>1</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个人会员注册、交费等相关事宜详见《关于交纳202</w:t>
      </w:r>
      <w:r>
        <w:rPr>
          <w:rFonts w:ascii="仿宋" w:hAnsi="仿宋" w:eastAsia="仿宋" w:cs="宋体"/>
          <w:kern w:val="0"/>
          <w:sz w:val="32"/>
          <w:szCs w:val="32"/>
        </w:rPr>
        <w:t>3</w:t>
      </w:r>
      <w:r>
        <w:rPr>
          <w:rFonts w:hint="eastAsia" w:ascii="仿宋" w:hAnsi="仿宋" w:eastAsia="仿宋" w:cs="宋体"/>
          <w:kern w:val="0"/>
          <w:sz w:val="32"/>
          <w:szCs w:val="32"/>
        </w:rPr>
        <w:t>年度会费的通知》（</w:t>
      </w:r>
      <w:r>
        <w:rPr>
          <w:rFonts w:hint="eastAsia" w:ascii="仿宋" w:hAnsi="仿宋" w:eastAsia="仿宋" w:cs="宋体"/>
          <w:sz w:val="32"/>
          <w:szCs w:val="32"/>
        </w:rPr>
        <w:t>京标价协〔202</w:t>
      </w:r>
      <w:r>
        <w:rPr>
          <w:rFonts w:ascii="仿宋" w:hAnsi="仿宋" w:eastAsia="仿宋" w:cs="宋体"/>
          <w:sz w:val="32"/>
          <w:szCs w:val="32"/>
        </w:rPr>
        <w:t>3</w:t>
      </w:r>
      <w:r>
        <w:rPr>
          <w:rFonts w:hint="eastAsia" w:ascii="仿宋" w:hAnsi="仿宋" w:eastAsia="仿宋"/>
          <w:bCs/>
          <w:spacing w:val="-16"/>
          <w:sz w:val="32"/>
          <w:szCs w:val="32"/>
        </w:rPr>
        <w:t>〕</w:t>
      </w:r>
      <w:r>
        <w:rPr>
          <w:rFonts w:ascii="仿宋" w:hAnsi="仿宋" w:eastAsia="仿宋"/>
          <w:bCs/>
          <w:spacing w:val="-16"/>
          <w:sz w:val="32"/>
          <w:szCs w:val="32"/>
        </w:rPr>
        <w:t>3</w:t>
      </w:r>
      <w:r>
        <w:rPr>
          <w:rFonts w:hint="eastAsia" w:ascii="仿宋" w:hAnsi="仿宋" w:eastAsia="仿宋" w:cs="宋体"/>
          <w:sz w:val="32"/>
          <w:szCs w:val="32"/>
        </w:rPr>
        <w:t>号</w:t>
      </w:r>
      <w:r>
        <w:rPr>
          <w:rFonts w:hint="eastAsia" w:ascii="仿宋" w:hAnsi="仿宋" w:eastAsia="仿宋" w:cs="宋体"/>
          <w:kern w:val="0"/>
          <w:sz w:val="32"/>
          <w:szCs w:val="32"/>
        </w:rPr>
        <w:t>）。</w:t>
      </w:r>
    </w:p>
    <w:p>
      <w:pPr>
        <w:keepNext w:val="0"/>
        <w:keepLines w:val="0"/>
        <w:pageBreakBefore w:val="0"/>
        <w:kinsoku/>
        <w:overflowPunct/>
        <w:topLinePunct w:val="0"/>
        <w:bidi w:val="0"/>
        <w:adjustRightInd/>
        <w:snapToGrid/>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lang w:val="en-US" w:eastAsia="zh-CN"/>
        </w:rPr>
        <w:t>2</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学习流程：</w:t>
      </w:r>
    </w:p>
    <w:p>
      <w:pPr>
        <w:keepNext w:val="0"/>
        <w:keepLines w:val="0"/>
        <w:pageBreakBefore w:val="0"/>
        <w:kinsoku/>
        <w:overflowPunct/>
        <w:topLinePunct w:val="0"/>
        <w:bidi w:val="0"/>
        <w:adjustRightInd/>
        <w:snapToGrid/>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lang w:val="en-US" w:eastAsia="zh-CN"/>
        </w:rPr>
        <w:t>（1</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方式一：</w:t>
      </w:r>
      <w:r>
        <w:rPr>
          <w:rFonts w:hint="eastAsia" w:ascii="仿宋" w:hAnsi="仿宋" w:eastAsia="仿宋" w:cs="宋体"/>
          <w:kern w:val="0"/>
          <w:sz w:val="32"/>
          <w:szCs w:val="32"/>
        </w:rPr>
        <w:t>登录京标价协官网（</w:t>
      </w:r>
      <w:r>
        <w:rPr>
          <w:rFonts w:hint="eastAsia" w:ascii="仿宋" w:hAnsi="仿宋" w:eastAsia="仿宋" w:cs="宋体"/>
          <w:color w:val="262626" w:themeColor="text1" w:themeTint="D9"/>
          <w:sz w:val="32"/>
          <w:szCs w:val="32"/>
          <w14:textFill>
            <w14:solidFill>
              <w14:schemeClr w14:val="tx1">
                <w14:lumMod w14:val="85000"/>
                <w14:lumOff w14:val="15000"/>
              </w14:schemeClr>
            </w14:solidFill>
          </w14:textFill>
        </w:rPr>
        <w:t>http://</w:t>
      </w:r>
      <w:r>
        <w:rPr>
          <w:rFonts w:hint="eastAsia" w:ascii="仿宋" w:hAnsi="仿宋" w:eastAsia="仿宋" w:cs="宋体"/>
          <w:kern w:val="0"/>
          <w:sz w:val="32"/>
          <w:szCs w:val="32"/>
        </w:rPr>
        <w:t>bcebca.org.cn）-会员系统-培训教育-登录-培训专栏-线上继续教育-学习（会费状态为已确认）。</w:t>
      </w:r>
    </w:p>
    <w:p>
      <w:pPr>
        <w:keepNext w:val="0"/>
        <w:keepLines w:val="0"/>
        <w:pageBreakBefore w:val="0"/>
        <w:kinsoku/>
        <w:overflowPunct/>
        <w:topLinePunct w:val="0"/>
        <w:bidi w:val="0"/>
        <w:adjustRightInd/>
        <w:snapToGrid/>
        <w:ind w:firstLine="640" w:firstLineChars="200"/>
        <w:textAlignment w:val="auto"/>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（2</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方式二：微信小程序搜索“京标价协”-登陆-继续教育学习-在线学习</w:t>
      </w:r>
      <w:r>
        <w:rPr>
          <w:rFonts w:hint="eastAsia" w:ascii="仿宋" w:hAnsi="仿宋" w:eastAsia="仿宋" w:cs="宋体"/>
          <w:kern w:val="0"/>
          <w:sz w:val="32"/>
          <w:szCs w:val="32"/>
        </w:rPr>
        <w:t>（会费状态为已确认）</w:t>
      </w:r>
      <w:r>
        <w:rPr>
          <w:rFonts w:hint="eastAsia" w:ascii="仿宋" w:hAnsi="仿宋" w:eastAsia="仿宋" w:cs="宋体"/>
          <w:kern w:val="0"/>
          <w:sz w:val="32"/>
          <w:szCs w:val="32"/>
          <w:lang w:val="en-US" w:eastAsia="zh-CN"/>
        </w:rPr>
        <w:t>。</w:t>
      </w:r>
    </w:p>
    <w:p>
      <w:pPr>
        <w:keepNext w:val="0"/>
        <w:keepLines w:val="0"/>
        <w:pageBreakBefore w:val="0"/>
        <w:kinsoku/>
        <w:overflowPunct/>
        <w:topLinePunct w:val="0"/>
        <w:bidi w:val="0"/>
        <w:adjustRightInd/>
        <w:snapToGrid/>
        <w:ind w:firstLine="640" w:firstLineChars="200"/>
        <w:textAlignment w:val="auto"/>
        <w:rPr>
          <w:rFonts w:hint="eastAsia" w:ascii="仿宋" w:hAnsi="仿宋" w:eastAsia="仿宋" w:cs="宋体"/>
          <w:b/>
          <w:bCs w:val="0"/>
          <w:kern w:val="0"/>
          <w:sz w:val="32"/>
          <w:szCs w:val="32"/>
        </w:rPr>
      </w:pPr>
      <w:r>
        <w:rPr>
          <w:rFonts w:hint="eastAsia" w:ascii="仿宋" w:hAnsi="仿宋" w:eastAsia="仿宋" w:cs="宋体"/>
          <w:b/>
          <w:bCs w:val="0"/>
          <w:kern w:val="0"/>
          <w:sz w:val="32"/>
          <w:szCs w:val="32"/>
          <w:lang w:eastAsia="zh-CN"/>
        </w:rPr>
        <w:t>（</w:t>
      </w:r>
      <w:r>
        <w:rPr>
          <w:rFonts w:hint="eastAsia" w:ascii="仿宋" w:hAnsi="仿宋" w:eastAsia="仿宋" w:cs="宋体"/>
          <w:b/>
          <w:bCs w:val="0"/>
          <w:kern w:val="0"/>
          <w:sz w:val="32"/>
          <w:szCs w:val="32"/>
          <w:lang w:val="en-US" w:eastAsia="zh-CN"/>
        </w:rPr>
        <w:t>二</w:t>
      </w:r>
      <w:r>
        <w:rPr>
          <w:rFonts w:hint="eastAsia" w:ascii="仿宋" w:hAnsi="仿宋" w:eastAsia="仿宋" w:cs="宋体"/>
          <w:b/>
          <w:bCs w:val="0"/>
          <w:kern w:val="0"/>
          <w:sz w:val="32"/>
          <w:szCs w:val="32"/>
          <w:lang w:eastAsia="zh-CN"/>
        </w:rPr>
        <w:t>）</w:t>
      </w:r>
      <w:r>
        <w:rPr>
          <w:rFonts w:hint="eastAsia" w:ascii="仿宋" w:hAnsi="仿宋" w:eastAsia="仿宋" w:cs="宋体"/>
          <w:b/>
          <w:bCs w:val="0"/>
          <w:kern w:val="0"/>
          <w:sz w:val="32"/>
          <w:szCs w:val="32"/>
        </w:rPr>
        <w:t>非个人会员可选择以交纳培训费的形式参加继续教育学习，原则上推荐采用网上交费方式。</w:t>
      </w:r>
    </w:p>
    <w:p>
      <w:pPr>
        <w:keepNext w:val="0"/>
        <w:keepLines w:val="0"/>
        <w:pageBreakBefore w:val="0"/>
        <w:kinsoku/>
        <w:wordWrap w:val="0"/>
        <w:overflowPunct/>
        <w:topLinePunct w:val="0"/>
        <w:autoSpaceDE w:val="0"/>
        <w:autoSpaceDN w:val="0"/>
        <w:bidi w:val="0"/>
        <w:adjustRightInd/>
        <w:snapToGrid/>
        <w:ind w:firstLine="640" w:firstLineChars="200"/>
        <w:textAlignment w:val="auto"/>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1.培训费金额：300元。</w:t>
      </w:r>
    </w:p>
    <w:p>
      <w:pPr>
        <w:keepNext w:val="0"/>
        <w:keepLines w:val="0"/>
        <w:pageBreakBefore w:val="0"/>
        <w:kinsoku/>
        <w:wordWrap w:val="0"/>
        <w:overflowPunct/>
        <w:topLinePunct w:val="0"/>
        <w:autoSpaceDE w:val="0"/>
        <w:autoSpaceDN w:val="0"/>
        <w:bidi w:val="0"/>
        <w:adjustRightInd/>
        <w:snapToGrid/>
        <w:ind w:firstLine="640" w:firstLineChars="200"/>
        <w:textAlignment w:val="auto"/>
        <w:rPr>
          <w:rFonts w:hint="eastAsia" w:ascii="仿宋" w:hAnsi="仿宋" w:eastAsia="仿宋" w:cs="宋体"/>
          <w:kern w:val="0"/>
          <w:sz w:val="32"/>
          <w:szCs w:val="32"/>
        </w:rPr>
      </w:pPr>
      <w:r>
        <w:rPr>
          <w:rFonts w:hint="eastAsia" w:ascii="仿宋" w:hAnsi="仿宋" w:eastAsia="仿宋" w:cs="宋体"/>
          <w:kern w:val="0"/>
          <w:sz w:val="32"/>
          <w:szCs w:val="32"/>
          <w:lang w:val="en-US" w:eastAsia="zh-CN"/>
        </w:rPr>
        <w:t>2.</w:t>
      </w:r>
      <w:r>
        <w:rPr>
          <w:rFonts w:hint="eastAsia" w:ascii="仿宋" w:hAnsi="仿宋" w:eastAsia="仿宋" w:cs="宋体"/>
          <w:kern w:val="0"/>
          <w:sz w:val="32"/>
          <w:szCs w:val="32"/>
        </w:rPr>
        <w:t>交纳培训费、学习流程：</w:t>
      </w:r>
    </w:p>
    <w:p>
      <w:pPr>
        <w:keepNext w:val="0"/>
        <w:keepLines w:val="0"/>
        <w:pageBreakBefore w:val="0"/>
        <w:kinsoku/>
        <w:wordWrap w:val="0"/>
        <w:overflowPunct/>
        <w:topLinePunct w:val="0"/>
        <w:autoSpaceDE w:val="0"/>
        <w:autoSpaceDN w:val="0"/>
        <w:bidi w:val="0"/>
        <w:adjustRightInd/>
        <w:snapToGrid/>
        <w:ind w:firstLine="640" w:firstLineChars="200"/>
        <w:textAlignment w:val="auto"/>
        <w:rPr>
          <w:rFonts w:ascii="仿宋" w:hAnsi="仿宋" w:eastAsia="仿宋" w:cs="宋体"/>
          <w:kern w:val="0"/>
          <w:sz w:val="32"/>
          <w:szCs w:val="32"/>
        </w:rPr>
      </w:pPr>
      <w:r>
        <w:rPr>
          <w:rFonts w:hint="eastAsia" w:ascii="仿宋" w:hAnsi="仿宋" w:eastAsia="仿宋" w:cs="宋体"/>
          <w:kern w:val="0"/>
          <w:sz w:val="32"/>
          <w:szCs w:val="32"/>
          <w:lang w:val="en-US" w:eastAsia="zh-CN"/>
        </w:rPr>
        <w:t>（1</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方式一：</w:t>
      </w:r>
      <w:r>
        <w:rPr>
          <w:rFonts w:hint="eastAsia" w:ascii="仿宋" w:hAnsi="仿宋" w:eastAsia="仿宋" w:cs="宋体"/>
          <w:kern w:val="0"/>
          <w:sz w:val="32"/>
          <w:szCs w:val="32"/>
        </w:rPr>
        <w:t>登录京标价协官网（</w:t>
      </w:r>
      <w:r>
        <w:rPr>
          <w:rFonts w:hint="eastAsia" w:ascii="仿宋" w:hAnsi="仿宋" w:eastAsia="仿宋" w:cs="宋体"/>
          <w:color w:val="262626" w:themeColor="text1" w:themeTint="D9"/>
          <w:sz w:val="32"/>
          <w:szCs w:val="32"/>
          <w14:textFill>
            <w14:solidFill>
              <w14:schemeClr w14:val="tx1">
                <w14:lumMod w14:val="85000"/>
                <w14:lumOff w14:val="15000"/>
              </w14:schemeClr>
            </w14:solidFill>
          </w14:textFill>
        </w:rPr>
        <w:t>http://</w:t>
      </w:r>
      <w:r>
        <w:rPr>
          <w:rFonts w:hint="eastAsia" w:ascii="仿宋" w:hAnsi="仿宋" w:eastAsia="仿宋" w:cs="宋体"/>
          <w:kern w:val="0"/>
          <w:sz w:val="32"/>
          <w:szCs w:val="32"/>
        </w:rPr>
        <w:t>bcebca.org.cn）-会员系统-培训教育-注册非个人会员/登录-首页</w:t>
      </w:r>
      <w:r>
        <w:rPr>
          <w:rFonts w:ascii="仿宋" w:hAnsi="仿宋" w:eastAsia="仿宋" w:cs="宋体"/>
          <w:kern w:val="0"/>
          <w:sz w:val="32"/>
          <w:szCs w:val="32"/>
        </w:rPr>
        <w:t>-</w:t>
      </w:r>
      <w:r>
        <w:rPr>
          <w:rFonts w:hint="eastAsia" w:ascii="仿宋" w:hAnsi="仿宋" w:eastAsia="仿宋" w:cs="宋体"/>
          <w:kern w:val="0"/>
          <w:sz w:val="32"/>
          <w:szCs w:val="32"/>
        </w:rPr>
        <w:t>报名</w:t>
      </w:r>
      <w:r>
        <w:rPr>
          <w:rFonts w:ascii="仿宋" w:hAnsi="仿宋" w:eastAsia="仿宋" w:cs="宋体"/>
          <w:kern w:val="0"/>
          <w:sz w:val="32"/>
          <w:szCs w:val="32"/>
        </w:rPr>
        <w:t>-</w:t>
      </w:r>
      <w:r>
        <w:rPr>
          <w:rFonts w:hint="eastAsia" w:ascii="仿宋" w:hAnsi="仿宋" w:eastAsia="仿宋" w:cs="宋体"/>
          <w:kern w:val="0"/>
          <w:sz w:val="32"/>
          <w:szCs w:val="32"/>
        </w:rPr>
        <w:t>交费-支付-</w:t>
      </w:r>
      <w:r>
        <w:rPr>
          <w:rFonts w:hint="eastAsia" w:ascii="仿宋" w:hAnsi="仿宋" w:eastAsia="仿宋" w:cs="宋体"/>
          <w:bCs/>
          <w:color w:val="000000"/>
          <w:sz w:val="32"/>
          <w:szCs w:val="32"/>
        </w:rPr>
        <w:t>选择支付方式-支付宝、</w:t>
      </w:r>
      <w:r>
        <w:rPr>
          <w:rFonts w:hint="eastAsia" w:ascii="仿宋" w:hAnsi="仿宋" w:eastAsia="仿宋" w:cs="宋体"/>
          <w:bCs/>
          <w:color w:val="000000"/>
          <w:sz w:val="32"/>
          <w:szCs w:val="32"/>
          <w:lang w:val="en-US" w:eastAsia="zh-CN"/>
        </w:rPr>
        <w:t>微信或</w:t>
      </w:r>
      <w:r>
        <w:rPr>
          <w:rFonts w:hint="eastAsia" w:ascii="仿宋" w:hAnsi="仿宋" w:eastAsia="仿宋" w:cs="宋体"/>
          <w:bCs/>
          <w:color w:val="000000"/>
          <w:sz w:val="32"/>
          <w:szCs w:val="32"/>
        </w:rPr>
        <w:t>汇款-</w:t>
      </w:r>
      <w:r>
        <w:rPr>
          <w:rFonts w:hint="eastAsia" w:ascii="仿宋" w:hAnsi="仿宋" w:eastAsia="仿宋" w:cs="宋体"/>
          <w:kern w:val="0"/>
          <w:sz w:val="32"/>
          <w:szCs w:val="32"/>
        </w:rPr>
        <w:t>培训专栏-线上继续教育-学习（交费状态为已确认，交费后</w:t>
      </w:r>
      <w:r>
        <w:rPr>
          <w:rFonts w:ascii="仿宋" w:hAnsi="仿宋" w:eastAsia="仿宋" w:cs="宋体"/>
          <w:kern w:val="0"/>
          <w:sz w:val="32"/>
          <w:szCs w:val="32"/>
        </w:rPr>
        <w:t>1</w:t>
      </w:r>
      <w:r>
        <w:rPr>
          <w:rFonts w:hint="eastAsia" w:ascii="仿宋" w:hAnsi="仿宋" w:eastAsia="仿宋" w:cs="宋体"/>
          <w:kern w:val="0"/>
          <w:sz w:val="32"/>
          <w:szCs w:val="32"/>
        </w:rPr>
        <w:t>-</w:t>
      </w:r>
      <w:r>
        <w:rPr>
          <w:rFonts w:ascii="仿宋" w:hAnsi="仿宋" w:eastAsia="仿宋" w:cs="宋体"/>
          <w:kern w:val="0"/>
          <w:sz w:val="32"/>
          <w:szCs w:val="32"/>
        </w:rPr>
        <w:t>3</w:t>
      </w:r>
      <w:r>
        <w:rPr>
          <w:rFonts w:hint="eastAsia" w:ascii="仿宋" w:hAnsi="仿宋" w:eastAsia="仿宋" w:cs="宋体"/>
          <w:kern w:val="0"/>
          <w:sz w:val="32"/>
          <w:szCs w:val="32"/>
        </w:rPr>
        <w:t>个工作日确认）。</w:t>
      </w:r>
    </w:p>
    <w:p>
      <w:pPr>
        <w:keepNext w:val="0"/>
        <w:keepLines w:val="0"/>
        <w:pageBreakBefore w:val="0"/>
        <w:widowControl/>
        <w:kinsoku/>
        <w:overflowPunct/>
        <w:topLinePunct w:val="0"/>
        <w:bidi w:val="0"/>
        <w:adjustRightInd/>
        <w:snapToGrid/>
        <w:ind w:firstLine="640" w:firstLineChars="200"/>
        <w:jc w:val="left"/>
        <w:textAlignment w:val="auto"/>
        <w:rPr>
          <w:rFonts w:hint="default" w:ascii="仿宋" w:hAnsi="仿宋" w:eastAsia="仿宋" w:cs="宋体"/>
          <w:color w:val="262626" w:themeColor="text1" w:themeTint="D9"/>
          <w:sz w:val="32"/>
          <w:szCs w:val="32"/>
          <w:lang w:val="en-US" w:eastAsia="zh-CN"/>
          <w14:textFill>
            <w14:solidFill>
              <w14:schemeClr w14:val="tx1">
                <w14:lumMod w14:val="85000"/>
                <w14:lumOff w14:val="15000"/>
              </w14:schemeClr>
            </w14:solidFill>
          </w14:textFill>
        </w:rPr>
      </w:pPr>
      <w:r>
        <w:rPr>
          <w:rFonts w:hint="eastAsia" w:ascii="仿宋" w:hAnsi="仿宋" w:eastAsia="仿宋" w:cs="宋体"/>
          <w:kern w:val="0"/>
          <w:sz w:val="32"/>
          <w:szCs w:val="32"/>
          <w:lang w:val="en-US" w:eastAsia="zh-CN"/>
        </w:rPr>
        <w:t>（</w:t>
      </w:r>
      <w:r>
        <w:rPr>
          <w:rFonts w:hint="eastAsia" w:ascii="仿宋" w:hAnsi="仿宋" w:eastAsia="仿宋" w:cs="宋体"/>
          <w:color w:val="262626" w:themeColor="text1" w:themeTint="D9"/>
          <w:sz w:val="32"/>
          <w:szCs w:val="32"/>
          <w:lang w:val="en-US" w:eastAsia="zh-CN"/>
          <w14:textFill>
            <w14:solidFill>
              <w14:schemeClr w14:val="tx1">
                <w14:lumMod w14:val="85000"/>
                <w14:lumOff w14:val="15000"/>
              </w14:schemeClr>
            </w14:solidFill>
          </w14:textFill>
        </w:rPr>
        <w:t>2</w:t>
      </w:r>
      <w:r>
        <w:rPr>
          <w:rFonts w:hint="eastAsia" w:ascii="仿宋" w:hAnsi="仿宋" w:eastAsia="仿宋" w:cs="宋体"/>
          <w:color w:val="262626" w:themeColor="text1" w:themeTint="D9"/>
          <w:sz w:val="32"/>
          <w:szCs w:val="32"/>
          <w:lang w:eastAsia="zh-CN"/>
          <w14:textFill>
            <w14:solidFill>
              <w14:schemeClr w14:val="tx1">
                <w14:lumMod w14:val="85000"/>
                <w14:lumOff w14:val="15000"/>
              </w14:schemeClr>
            </w14:solidFill>
          </w14:textFill>
        </w:rPr>
        <w:t>）</w:t>
      </w:r>
      <w:r>
        <w:rPr>
          <w:rFonts w:hint="eastAsia" w:ascii="仿宋" w:hAnsi="仿宋" w:eastAsia="仿宋" w:cs="宋体"/>
          <w:kern w:val="0"/>
          <w:sz w:val="32"/>
          <w:szCs w:val="32"/>
          <w:lang w:val="en-US" w:eastAsia="zh-CN"/>
        </w:rPr>
        <w:t>方式二：微信小程序搜索“京标价协”-</w:t>
      </w:r>
      <w:r>
        <w:rPr>
          <w:rFonts w:hint="eastAsia" w:ascii="仿宋" w:hAnsi="仿宋" w:eastAsia="仿宋" w:cs="宋体"/>
          <w:kern w:val="0"/>
          <w:sz w:val="32"/>
          <w:szCs w:val="32"/>
        </w:rPr>
        <w:t>注册非个人会员/</w:t>
      </w:r>
      <w:r>
        <w:rPr>
          <w:rFonts w:hint="eastAsia" w:ascii="仿宋" w:hAnsi="仿宋" w:eastAsia="仿宋" w:cs="宋体"/>
          <w:kern w:val="0"/>
          <w:sz w:val="32"/>
          <w:szCs w:val="32"/>
          <w:lang w:val="en-US" w:eastAsia="zh-CN"/>
        </w:rPr>
        <w:t>登陆-培训费交费-</w:t>
      </w:r>
      <w:r>
        <w:rPr>
          <w:rFonts w:hint="eastAsia" w:ascii="仿宋" w:hAnsi="仿宋" w:eastAsia="仿宋" w:cs="宋体"/>
          <w:kern w:val="0"/>
          <w:sz w:val="32"/>
          <w:szCs w:val="32"/>
        </w:rPr>
        <w:t>支付-</w:t>
      </w:r>
      <w:r>
        <w:rPr>
          <w:rFonts w:hint="eastAsia" w:ascii="仿宋" w:hAnsi="仿宋" w:eastAsia="仿宋" w:cs="宋体"/>
          <w:bCs/>
          <w:color w:val="000000"/>
          <w:sz w:val="32"/>
          <w:szCs w:val="32"/>
        </w:rPr>
        <w:t>选择支付方式-</w:t>
      </w:r>
      <w:r>
        <w:rPr>
          <w:rFonts w:hint="eastAsia" w:ascii="仿宋" w:hAnsi="仿宋" w:eastAsia="仿宋" w:cs="宋体"/>
          <w:bCs/>
          <w:color w:val="000000"/>
          <w:sz w:val="32"/>
          <w:szCs w:val="32"/>
          <w:lang w:val="en-US" w:eastAsia="zh-CN"/>
        </w:rPr>
        <w:t>微信或</w:t>
      </w:r>
      <w:r>
        <w:rPr>
          <w:rFonts w:hint="eastAsia" w:ascii="仿宋" w:hAnsi="仿宋" w:eastAsia="仿宋" w:cs="宋体"/>
          <w:bCs/>
          <w:color w:val="000000"/>
          <w:sz w:val="32"/>
          <w:szCs w:val="32"/>
        </w:rPr>
        <w:t>汇款</w:t>
      </w:r>
      <w:r>
        <w:rPr>
          <w:rFonts w:hint="eastAsia" w:ascii="仿宋" w:hAnsi="仿宋" w:eastAsia="仿宋" w:cs="宋体"/>
          <w:bCs/>
          <w:color w:val="000000"/>
          <w:sz w:val="32"/>
          <w:szCs w:val="32"/>
          <w:lang w:val="en-US" w:eastAsia="zh-CN"/>
        </w:rPr>
        <w:t>-</w:t>
      </w:r>
      <w:r>
        <w:rPr>
          <w:rFonts w:hint="eastAsia" w:ascii="仿宋" w:hAnsi="仿宋" w:eastAsia="仿宋" w:cs="宋体"/>
          <w:kern w:val="0"/>
          <w:sz w:val="32"/>
          <w:szCs w:val="32"/>
          <w:lang w:val="en-US" w:eastAsia="zh-CN"/>
        </w:rPr>
        <w:t>继续教育学习-在线学习</w:t>
      </w:r>
      <w:r>
        <w:rPr>
          <w:rFonts w:hint="eastAsia" w:ascii="仿宋" w:hAnsi="仿宋" w:eastAsia="仿宋" w:cs="宋体"/>
          <w:kern w:val="0"/>
          <w:sz w:val="32"/>
          <w:szCs w:val="32"/>
        </w:rPr>
        <w:t>（交费状态为已确认，交费后</w:t>
      </w:r>
      <w:r>
        <w:rPr>
          <w:rFonts w:ascii="仿宋" w:hAnsi="仿宋" w:eastAsia="仿宋" w:cs="宋体"/>
          <w:kern w:val="0"/>
          <w:sz w:val="32"/>
          <w:szCs w:val="32"/>
        </w:rPr>
        <w:t>1</w:t>
      </w:r>
      <w:r>
        <w:rPr>
          <w:rFonts w:hint="eastAsia" w:ascii="仿宋" w:hAnsi="仿宋" w:eastAsia="仿宋" w:cs="宋体"/>
          <w:kern w:val="0"/>
          <w:sz w:val="32"/>
          <w:szCs w:val="32"/>
        </w:rPr>
        <w:t>-</w:t>
      </w:r>
      <w:r>
        <w:rPr>
          <w:rFonts w:ascii="仿宋" w:hAnsi="仿宋" w:eastAsia="仿宋" w:cs="宋体"/>
          <w:kern w:val="0"/>
          <w:sz w:val="32"/>
          <w:szCs w:val="32"/>
        </w:rPr>
        <w:t>3</w:t>
      </w:r>
      <w:r>
        <w:rPr>
          <w:rFonts w:hint="eastAsia" w:ascii="仿宋" w:hAnsi="仿宋" w:eastAsia="仿宋" w:cs="宋体"/>
          <w:kern w:val="0"/>
          <w:sz w:val="32"/>
          <w:szCs w:val="32"/>
        </w:rPr>
        <w:t>个工作日确认）</w:t>
      </w:r>
      <w:r>
        <w:rPr>
          <w:rFonts w:hint="eastAsia" w:ascii="仿宋" w:hAnsi="仿宋" w:eastAsia="仿宋" w:cs="宋体"/>
          <w:kern w:val="0"/>
          <w:sz w:val="32"/>
          <w:szCs w:val="32"/>
          <w:lang w:val="en-US" w:eastAsia="zh-CN"/>
        </w:rPr>
        <w:t>。</w:t>
      </w:r>
    </w:p>
    <w:p>
      <w:pPr>
        <w:keepNext w:val="0"/>
        <w:keepLines w:val="0"/>
        <w:pageBreakBefore w:val="0"/>
        <w:widowControl/>
        <w:kinsoku/>
        <w:overflowPunct/>
        <w:topLinePunct w:val="0"/>
        <w:bidi w:val="0"/>
        <w:adjustRightInd/>
        <w:snapToGrid/>
        <w:ind w:firstLine="640" w:firstLineChars="200"/>
        <w:jc w:val="left"/>
        <w:textAlignment w:val="auto"/>
        <w:rPr>
          <w:rFonts w:ascii="仿宋" w:hAnsi="仿宋" w:eastAsia="仿宋" w:cs="宋体"/>
          <w:b/>
          <w:bCs/>
          <w:color w:val="262626" w:themeColor="text1" w:themeTint="D9"/>
          <w:sz w:val="32"/>
          <w:szCs w:val="32"/>
          <w14:textFill>
            <w14:solidFill>
              <w14:schemeClr w14:val="tx1">
                <w14:lumMod w14:val="85000"/>
                <w14:lumOff w14:val="15000"/>
              </w14:schemeClr>
            </w14:solidFill>
          </w14:textFill>
        </w:rPr>
      </w:pPr>
      <w:r>
        <w:rPr>
          <w:rFonts w:hint="eastAsia" w:ascii="仿宋" w:hAnsi="仿宋" w:eastAsia="仿宋" w:cs="宋体"/>
          <w:color w:val="262626" w:themeColor="text1" w:themeTint="D9"/>
          <w:sz w:val="32"/>
          <w:szCs w:val="32"/>
          <w14:textFill>
            <w14:solidFill>
              <w14:schemeClr w14:val="tx1">
                <w14:lumMod w14:val="85000"/>
                <w14:lumOff w14:val="15000"/>
              </w14:schemeClr>
            </w14:solidFill>
          </w14:textFill>
        </w:rPr>
        <w:t>汇款账户信息：</w:t>
      </w:r>
    </w:p>
    <w:p>
      <w:pPr>
        <w:keepNext w:val="0"/>
        <w:keepLines w:val="0"/>
        <w:pageBreakBefore w:val="0"/>
        <w:kinsoku/>
        <w:overflowPunct/>
        <w:topLinePunct w:val="0"/>
        <w:bidi w:val="0"/>
        <w:adjustRightInd/>
        <w:snapToGrid/>
        <w:ind w:firstLine="640" w:firstLineChars="200"/>
        <w:textAlignment w:val="auto"/>
        <w:rPr>
          <w:rFonts w:ascii="仿宋" w:hAnsi="仿宋" w:eastAsia="仿宋" w:cs="宋体"/>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宋体"/>
          <w:color w:val="262626" w:themeColor="text1" w:themeTint="D9"/>
          <w:kern w:val="0"/>
          <w:sz w:val="32"/>
          <w:szCs w:val="32"/>
          <w14:textFill>
            <w14:solidFill>
              <w14:schemeClr w14:val="tx1">
                <w14:lumMod w14:val="85000"/>
                <w14:lumOff w14:val="15000"/>
              </w14:schemeClr>
            </w14:solidFill>
          </w14:textFill>
        </w:rPr>
        <w:t>单位名称：北京市海淀区京建培训学校</w:t>
      </w:r>
    </w:p>
    <w:p>
      <w:pPr>
        <w:keepNext w:val="0"/>
        <w:keepLines w:val="0"/>
        <w:pageBreakBefore w:val="0"/>
        <w:kinsoku/>
        <w:overflowPunct/>
        <w:topLinePunct w:val="0"/>
        <w:bidi w:val="0"/>
        <w:adjustRightInd/>
        <w:snapToGrid/>
        <w:ind w:firstLine="640" w:firstLineChars="200"/>
        <w:textAlignment w:val="auto"/>
        <w:rPr>
          <w:rFonts w:ascii="仿宋" w:hAnsi="仿宋" w:eastAsia="仿宋" w:cs="宋体"/>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宋体"/>
          <w:color w:val="262626" w:themeColor="text1" w:themeTint="D9"/>
          <w:kern w:val="0"/>
          <w:sz w:val="32"/>
          <w:szCs w:val="32"/>
          <w14:textFill>
            <w14:solidFill>
              <w14:schemeClr w14:val="tx1">
                <w14:lumMod w14:val="85000"/>
                <w14:lumOff w14:val="15000"/>
              </w14:schemeClr>
            </w14:solidFill>
          </w14:textFill>
        </w:rPr>
        <w:t>开 户 行：招商银行股份有限公司北京西客站支行</w:t>
      </w:r>
    </w:p>
    <w:p>
      <w:pPr>
        <w:keepNext w:val="0"/>
        <w:keepLines w:val="0"/>
        <w:pageBreakBefore w:val="0"/>
        <w:kinsoku/>
        <w:overflowPunct/>
        <w:topLinePunct w:val="0"/>
        <w:bidi w:val="0"/>
        <w:adjustRightInd/>
        <w:snapToGrid/>
        <w:ind w:firstLine="640" w:firstLineChars="200"/>
        <w:textAlignment w:val="auto"/>
        <w:rPr>
          <w:rFonts w:ascii="仿宋" w:hAnsi="仿宋" w:eastAsia="仿宋" w:cs="宋体"/>
          <w:color w:val="262626" w:themeColor="text1" w:themeTint="D9"/>
          <w:kern w:val="0"/>
          <w:sz w:val="32"/>
          <w:szCs w:val="32"/>
          <w14:textFill>
            <w14:solidFill>
              <w14:schemeClr w14:val="tx1">
                <w14:lumMod w14:val="85000"/>
                <w14:lumOff w14:val="15000"/>
              </w14:schemeClr>
            </w14:solidFill>
          </w14:textFill>
        </w:rPr>
      </w:pPr>
      <w:r>
        <w:rPr>
          <w:rFonts w:hint="eastAsia" w:ascii="仿宋" w:hAnsi="仿宋" w:eastAsia="仿宋" w:cs="宋体"/>
          <w:color w:val="262626" w:themeColor="text1" w:themeTint="D9"/>
          <w:kern w:val="0"/>
          <w:sz w:val="32"/>
          <w:szCs w:val="32"/>
          <w14:textFill>
            <w14:solidFill>
              <w14:schemeClr w14:val="tx1">
                <w14:lumMod w14:val="85000"/>
                <w14:lumOff w14:val="15000"/>
              </w14:schemeClr>
            </w14:solidFill>
          </w14:textFill>
        </w:rPr>
        <w:t>银行账号：110945700410502</w:t>
      </w:r>
    </w:p>
    <w:p>
      <w:pPr>
        <w:keepNext w:val="0"/>
        <w:keepLines w:val="0"/>
        <w:pageBreakBefore w:val="0"/>
        <w:widowControl/>
        <w:kinsoku/>
        <w:overflowPunct/>
        <w:topLinePunct w:val="0"/>
        <w:bidi w:val="0"/>
        <w:adjustRightInd/>
        <w:snapToGrid/>
        <w:ind w:firstLine="640" w:firstLineChars="200"/>
        <w:jc w:val="left"/>
        <w:textAlignment w:val="auto"/>
        <w:rPr>
          <w:rFonts w:ascii="仿宋" w:hAnsi="仿宋" w:eastAsia="仿宋" w:cs="宋体"/>
          <w:b/>
          <w:bCs/>
          <w:kern w:val="0"/>
          <w:sz w:val="32"/>
          <w:szCs w:val="32"/>
        </w:rPr>
      </w:pPr>
      <w:r>
        <w:rPr>
          <w:rFonts w:hint="eastAsia" w:ascii="仿宋" w:hAnsi="仿宋" w:eastAsia="仿宋" w:cs="宋体"/>
          <w:b/>
          <w:bCs/>
          <w:kern w:val="0"/>
          <w:sz w:val="32"/>
          <w:szCs w:val="32"/>
        </w:rPr>
        <w:t>二、证书续期</w:t>
      </w:r>
    </w:p>
    <w:p>
      <w:pPr>
        <w:keepNext w:val="0"/>
        <w:keepLines w:val="0"/>
        <w:pageBreakBefore w:val="0"/>
        <w:widowControl/>
        <w:kinsoku/>
        <w:overflowPunct/>
        <w:topLinePunct w:val="0"/>
        <w:bidi w:val="0"/>
        <w:adjustRightInd/>
        <w:snapToGrid/>
        <w:ind w:firstLine="640" w:firstLineChars="200"/>
        <w:jc w:val="left"/>
        <w:textAlignment w:val="auto"/>
        <w:rPr>
          <w:rFonts w:hint="eastAsia" w:ascii="仿宋" w:hAnsi="仿宋" w:eastAsia="仿宋" w:cs="宋体"/>
          <w:color w:val="262626" w:themeColor="text1" w:themeTint="D9"/>
          <w:sz w:val="32"/>
          <w:szCs w:val="32"/>
          <w14:textFill>
            <w14:solidFill>
              <w14:schemeClr w14:val="tx1">
                <w14:lumMod w14:val="85000"/>
                <w14:lumOff w14:val="15000"/>
              </w14:schemeClr>
            </w14:solidFill>
          </w14:textFill>
        </w:rPr>
      </w:pPr>
      <w:r>
        <w:rPr>
          <w:rFonts w:hint="eastAsia" w:ascii="仿宋" w:hAnsi="仿宋" w:eastAsia="仿宋" w:cs="宋体"/>
          <w:color w:val="262626" w:themeColor="text1" w:themeTint="D9"/>
          <w:sz w:val="32"/>
          <w:szCs w:val="32"/>
          <w14:textFill>
            <w14:solidFill>
              <w14:schemeClr w14:val="tx1">
                <w14:lumMod w14:val="85000"/>
                <w14:lumOff w14:val="15000"/>
              </w14:schemeClr>
            </w14:solidFill>
          </w14:textFill>
        </w:rPr>
        <w:t>一、二级造价工程师注册、续期等为线上办理。</w:t>
      </w:r>
    </w:p>
    <w:p>
      <w:pPr>
        <w:keepNext w:val="0"/>
        <w:keepLines w:val="0"/>
        <w:pageBreakBefore w:val="0"/>
        <w:widowControl/>
        <w:kinsoku/>
        <w:wordWrap w:val="0"/>
        <w:overflowPunct/>
        <w:topLinePunct w:val="0"/>
        <w:autoSpaceDE/>
        <w:autoSpaceDN/>
        <w:bidi w:val="0"/>
        <w:adjustRightInd/>
        <w:snapToGrid/>
        <w:ind w:firstLine="640" w:firstLineChars="200"/>
        <w:jc w:val="left"/>
        <w:textAlignment w:val="auto"/>
        <w:rPr>
          <w:rFonts w:ascii="仿宋" w:hAnsi="仿宋" w:eastAsia="仿宋" w:cs="宋体"/>
          <w:color w:val="262626" w:themeColor="text1" w:themeTint="D9"/>
          <w:sz w:val="32"/>
          <w:szCs w:val="32"/>
          <w14:textFill>
            <w14:solidFill>
              <w14:schemeClr w14:val="tx1">
                <w14:lumMod w14:val="85000"/>
                <w14:lumOff w14:val="15000"/>
              </w14:schemeClr>
            </w14:solidFill>
          </w14:textFill>
        </w:rPr>
      </w:pPr>
      <w:r>
        <w:rPr>
          <w:rFonts w:hint="eastAsia" w:ascii="仿宋" w:hAnsi="仿宋" w:eastAsia="仿宋" w:cs="宋体"/>
          <w:color w:val="262626" w:themeColor="text1" w:themeTint="D9"/>
          <w:sz w:val="32"/>
          <w:szCs w:val="32"/>
          <w:lang w:val="en-US" w:eastAsia="zh-CN"/>
          <w14:textFill>
            <w14:solidFill>
              <w14:schemeClr w14:val="tx1">
                <w14:lumMod w14:val="85000"/>
                <w14:lumOff w14:val="15000"/>
              </w14:schemeClr>
            </w14:solidFill>
          </w14:textFill>
        </w:rPr>
        <w:t>一</w:t>
      </w:r>
      <w:r>
        <w:rPr>
          <w:rFonts w:hint="eastAsia" w:ascii="仿宋" w:hAnsi="仿宋" w:eastAsia="仿宋" w:cs="宋体"/>
          <w:color w:val="262626" w:themeColor="text1" w:themeTint="D9"/>
          <w:sz w:val="32"/>
          <w:szCs w:val="32"/>
          <w14:textFill>
            <w14:solidFill>
              <w14:schemeClr w14:val="tx1">
                <w14:lumMod w14:val="85000"/>
                <w14:lumOff w14:val="15000"/>
              </w14:schemeClr>
            </w14:solidFill>
          </w14:textFill>
        </w:rPr>
        <w:t>级造价工程师申请人选修满</w:t>
      </w:r>
      <w:r>
        <w:rPr>
          <w:rFonts w:hint="eastAsia" w:ascii="仿宋" w:hAnsi="仿宋" w:eastAsia="仿宋" w:cs="宋体"/>
          <w:color w:val="262626" w:themeColor="text1" w:themeTint="D9"/>
          <w:sz w:val="32"/>
          <w:szCs w:val="32"/>
          <w:lang w:val="en-US" w:eastAsia="zh-CN"/>
          <w14:textFill>
            <w14:solidFill>
              <w14:schemeClr w14:val="tx1">
                <w14:lumMod w14:val="85000"/>
                <w14:lumOff w14:val="15000"/>
              </w14:schemeClr>
            </w14:solidFill>
          </w14:textFill>
        </w:rPr>
        <w:t>30</w:t>
      </w:r>
      <w:r>
        <w:rPr>
          <w:rFonts w:hint="eastAsia" w:ascii="仿宋" w:hAnsi="仿宋" w:eastAsia="仿宋" w:cs="宋体"/>
          <w:color w:val="262626" w:themeColor="text1" w:themeTint="D9"/>
          <w:sz w:val="32"/>
          <w:szCs w:val="32"/>
          <w14:textFill>
            <w14:solidFill>
              <w14:schemeClr w14:val="tx1">
                <w14:lumMod w14:val="85000"/>
                <w14:lumOff w14:val="15000"/>
              </w14:schemeClr>
            </w14:solidFill>
          </w14:textFill>
        </w:rPr>
        <w:t>学时即可打印当年结业证书（即一级注册造价工程师继续教育合格证明），登录注册造价工程师管理系统（http://zaojiasys.jianshe99.com/cecaopsys/），按照提示要求进行办理。具体操作详见《住房和城乡建设部办公厅关于一级造价工程师注册管理有关事项的通知》（建办标〔2020〕26号）。</w:t>
      </w:r>
    </w:p>
    <w:p>
      <w:pPr>
        <w:keepNext w:val="0"/>
        <w:keepLines w:val="0"/>
        <w:pageBreakBefore w:val="0"/>
        <w:widowControl/>
        <w:kinsoku/>
        <w:overflowPunct/>
        <w:topLinePunct w:val="0"/>
        <w:bidi w:val="0"/>
        <w:adjustRightInd/>
        <w:snapToGrid/>
        <w:ind w:firstLine="640" w:firstLineChars="200"/>
        <w:jc w:val="left"/>
        <w:textAlignment w:val="auto"/>
        <w:rPr>
          <w:rFonts w:hint="eastAsia" w:ascii="仿宋" w:hAnsi="仿宋" w:eastAsia="仿宋" w:cs="宋体"/>
          <w:color w:val="262626" w:themeColor="text1" w:themeTint="D9"/>
          <w:sz w:val="32"/>
          <w:szCs w:val="32"/>
          <w:lang w:eastAsia="zh-CN"/>
          <w14:textFill>
            <w14:solidFill>
              <w14:schemeClr w14:val="tx1">
                <w14:lumMod w14:val="85000"/>
                <w14:lumOff w14:val="15000"/>
              </w14:schemeClr>
            </w14:solidFill>
          </w14:textFill>
        </w:rPr>
      </w:pPr>
      <w:r>
        <w:rPr>
          <w:rFonts w:hint="eastAsia" w:ascii="仿宋" w:hAnsi="仿宋" w:eastAsia="仿宋" w:cs="宋体"/>
          <w:color w:val="262626" w:themeColor="text1" w:themeTint="D9"/>
          <w:sz w:val="32"/>
          <w:szCs w:val="32"/>
          <w14:textFill>
            <w14:solidFill>
              <w14:schemeClr w14:val="tx1">
                <w14:lumMod w14:val="85000"/>
                <w14:lumOff w14:val="15000"/>
              </w14:schemeClr>
            </w14:solidFill>
          </w14:textFill>
        </w:rPr>
        <w:t>二级造价工程师申请人选修满</w:t>
      </w:r>
      <w:r>
        <w:rPr>
          <w:rFonts w:hint="eastAsia" w:ascii="仿宋" w:hAnsi="仿宋" w:eastAsia="仿宋" w:cs="宋体"/>
          <w:color w:val="262626" w:themeColor="text1" w:themeTint="D9"/>
          <w:sz w:val="32"/>
          <w:szCs w:val="32"/>
          <w:lang w:val="en-US" w:eastAsia="zh-CN"/>
          <w14:textFill>
            <w14:solidFill>
              <w14:schemeClr w14:val="tx1">
                <w14:lumMod w14:val="85000"/>
                <w14:lumOff w14:val="15000"/>
              </w14:schemeClr>
            </w14:solidFill>
          </w14:textFill>
        </w:rPr>
        <w:t>15</w:t>
      </w:r>
      <w:r>
        <w:rPr>
          <w:rFonts w:hint="eastAsia" w:ascii="仿宋" w:hAnsi="仿宋" w:eastAsia="仿宋" w:cs="宋体"/>
          <w:color w:val="262626" w:themeColor="text1" w:themeTint="D9"/>
          <w:sz w:val="32"/>
          <w:szCs w:val="32"/>
          <w14:textFill>
            <w14:solidFill>
              <w14:schemeClr w14:val="tx1">
                <w14:lumMod w14:val="85000"/>
                <w14:lumOff w14:val="15000"/>
              </w14:schemeClr>
            </w14:solidFill>
          </w14:textFill>
        </w:rPr>
        <w:t>学时即可打印当年结业证书（即二级注册造价工程师继续教育合格证明）</w:t>
      </w:r>
      <w:r>
        <w:rPr>
          <w:rFonts w:hint="eastAsia" w:ascii="仿宋" w:hAnsi="仿宋" w:eastAsia="仿宋" w:cs="宋体"/>
          <w:color w:val="262626" w:themeColor="text1" w:themeTint="D9"/>
          <w:sz w:val="32"/>
          <w:szCs w:val="32"/>
          <w:lang w:eastAsia="zh-CN"/>
          <w14:textFill>
            <w14:solidFill>
              <w14:schemeClr w14:val="tx1">
                <w14:lumMod w14:val="85000"/>
                <w14:lumOff w14:val="15000"/>
              </w14:schemeClr>
            </w14:solidFill>
          </w14:textFill>
        </w:rPr>
        <w:t>，</w:t>
      </w:r>
      <w:r>
        <w:rPr>
          <w:rFonts w:hint="eastAsia" w:ascii="仿宋" w:hAnsi="仿宋" w:eastAsia="仿宋" w:cs="宋体"/>
          <w:color w:val="262626" w:themeColor="text1" w:themeTint="D9"/>
          <w:sz w:val="32"/>
          <w:szCs w:val="32"/>
          <w14:textFill>
            <w14:solidFill>
              <w14:schemeClr w14:val="tx1">
                <w14:lumMod w14:val="85000"/>
                <w14:lumOff w14:val="15000"/>
              </w14:schemeClr>
            </w14:solidFill>
          </w14:textFill>
        </w:rPr>
        <w:t>登录</w:t>
      </w:r>
      <w:r>
        <w:rPr>
          <w:rFonts w:hint="eastAsia" w:ascii="仿宋" w:hAnsi="仿宋" w:eastAsia="仿宋" w:cs="宋体"/>
          <w:color w:val="262626" w:themeColor="text1" w:themeTint="D9"/>
          <w:sz w:val="32"/>
          <w:szCs w:val="32"/>
          <w:lang w:val="en-US" w:eastAsia="zh-CN"/>
          <w14:textFill>
            <w14:solidFill>
              <w14:schemeClr w14:val="tx1">
                <w14:lumMod w14:val="85000"/>
                <w14:lumOff w14:val="15000"/>
              </w14:schemeClr>
            </w14:solidFill>
          </w14:textFill>
        </w:rPr>
        <w:t>注册</w:t>
      </w:r>
      <w:bookmarkStart w:id="1" w:name="_GoBack"/>
      <w:bookmarkEnd w:id="1"/>
      <w:r>
        <w:rPr>
          <w:rFonts w:hint="eastAsia" w:ascii="仿宋" w:hAnsi="仿宋" w:eastAsia="仿宋" w:cs="宋体"/>
          <w:color w:val="262626" w:themeColor="text1" w:themeTint="D9"/>
          <w:sz w:val="32"/>
          <w:szCs w:val="32"/>
          <w14:textFill>
            <w14:solidFill>
              <w14:schemeClr w14:val="tx1">
                <w14:lumMod w14:val="85000"/>
                <w14:lumOff w14:val="15000"/>
              </w14:schemeClr>
            </w14:solidFill>
          </w14:textFill>
        </w:rPr>
        <w:t>市住房城乡建设委门户网站（http://zjw.beijing.gov.cn/）网上办事大厅，按照提示要求进行办理。具体操作详见</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关于开展北京市二级造价工程师继续教育工作的通知</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京建发〔2023〕190号</w:t>
      </w:r>
      <w:r>
        <w:rPr>
          <w:rFonts w:hint="eastAsia" w:ascii="仿宋" w:hAnsi="仿宋" w:eastAsia="仿宋" w:cs="宋体"/>
          <w:kern w:val="0"/>
          <w:sz w:val="32"/>
          <w:szCs w:val="32"/>
          <w:lang w:eastAsia="zh-CN"/>
        </w:rPr>
        <w:t>）。</w:t>
      </w:r>
    </w:p>
    <w:p>
      <w:pPr>
        <w:widowControl/>
        <w:ind w:firstLine="640" w:firstLineChars="200"/>
        <w:jc w:val="left"/>
        <w:rPr>
          <w:rFonts w:ascii="仿宋" w:hAnsi="仿宋" w:eastAsia="仿宋" w:cs="宋体"/>
          <w:b/>
          <w:kern w:val="0"/>
          <w:sz w:val="32"/>
          <w:szCs w:val="32"/>
        </w:rPr>
      </w:pPr>
      <w:r>
        <w:rPr>
          <w:rFonts w:hint="eastAsia" w:ascii="仿宋" w:hAnsi="仿宋" w:eastAsia="仿宋" w:cs="宋体"/>
          <w:b/>
          <w:kern w:val="0"/>
          <w:sz w:val="32"/>
          <w:szCs w:val="32"/>
        </w:rPr>
        <w:t xml:space="preserve">三、联系方式： </w:t>
      </w:r>
    </w:p>
    <w:p>
      <w:pPr>
        <w:kinsoku w:val="0"/>
        <w:overflowPunct w:val="0"/>
        <w:autoSpaceDE w:val="0"/>
        <w:autoSpaceDN w:val="0"/>
        <w:ind w:firstLine="640" w:firstLineChars="200"/>
        <w:rPr>
          <w:rFonts w:ascii="仿宋" w:hAnsi="仿宋" w:eastAsia="仿宋" w:cs="宋体"/>
          <w:kern w:val="0"/>
          <w:sz w:val="32"/>
          <w:szCs w:val="32"/>
        </w:rPr>
      </w:pPr>
      <w:r>
        <w:rPr>
          <w:rFonts w:hint="eastAsia" w:ascii="仿宋" w:hAnsi="仿宋" w:eastAsia="仿宋" w:cs="宋体"/>
          <w:kern w:val="0"/>
          <w:sz w:val="32"/>
          <w:szCs w:val="32"/>
        </w:rPr>
        <w:t>会员部：陈  楠 82370916/</w:t>
      </w:r>
      <w:r>
        <w:t xml:space="preserve"> </w:t>
      </w:r>
      <w:r>
        <w:rPr>
          <w:rFonts w:hint="eastAsia" w:ascii="仿宋" w:hAnsi="仿宋" w:eastAsia="仿宋" w:cs="宋体"/>
          <w:kern w:val="0"/>
          <w:sz w:val="32"/>
          <w:szCs w:val="32"/>
        </w:rPr>
        <w:t>18901167775</w:t>
      </w:r>
    </w:p>
    <w:p>
      <w:pPr>
        <w:kinsoku w:val="0"/>
        <w:wordWrap w:val="0"/>
        <w:overflowPunct w:val="0"/>
        <w:autoSpaceDE w:val="0"/>
        <w:autoSpaceDN w:val="0"/>
        <w:ind w:firstLine="640" w:firstLineChars="200"/>
        <w:rPr>
          <w:rFonts w:ascii="仿宋" w:hAnsi="仿宋" w:eastAsia="仿宋" w:cs="宋体"/>
          <w:sz w:val="32"/>
          <w:szCs w:val="32"/>
        </w:rPr>
      </w:pPr>
      <w:r>
        <w:rPr>
          <w:rFonts w:hint="eastAsia" w:ascii="仿宋" w:hAnsi="仿宋" w:eastAsia="仿宋" w:cs="宋体"/>
          <w:kern w:val="0"/>
          <w:sz w:val="32"/>
          <w:szCs w:val="32"/>
        </w:rPr>
        <w:t>培训部：</w:t>
      </w:r>
      <w:r>
        <w:rPr>
          <w:rFonts w:hint="eastAsia" w:ascii="仿宋" w:hAnsi="仿宋" w:eastAsia="仿宋" w:cs="宋体"/>
          <w:sz w:val="32"/>
          <w:szCs w:val="32"/>
        </w:rPr>
        <w:t xml:space="preserve">武 </w:t>
      </w:r>
      <w:r>
        <w:rPr>
          <w:rFonts w:ascii="仿宋" w:hAnsi="仿宋" w:eastAsia="仿宋" w:cs="宋体"/>
          <w:sz w:val="32"/>
          <w:szCs w:val="32"/>
        </w:rPr>
        <w:t xml:space="preserve"> </w:t>
      </w:r>
      <w:r>
        <w:rPr>
          <w:rFonts w:hint="eastAsia" w:ascii="仿宋" w:hAnsi="仿宋" w:eastAsia="仿宋" w:cs="宋体"/>
          <w:sz w:val="32"/>
          <w:szCs w:val="32"/>
        </w:rPr>
        <w:t xml:space="preserve">阳 </w:t>
      </w:r>
      <w:r>
        <w:rPr>
          <w:rFonts w:ascii="仿宋" w:hAnsi="仿宋" w:eastAsia="仿宋" w:cs="宋体"/>
          <w:sz w:val="32"/>
          <w:szCs w:val="32"/>
        </w:rPr>
        <w:t>87774096</w:t>
      </w:r>
      <w:r>
        <w:rPr>
          <w:rFonts w:hint="eastAsia" w:ascii="仿宋" w:hAnsi="仿宋" w:eastAsia="仿宋" w:cs="宋体"/>
          <w:sz w:val="32"/>
          <w:szCs w:val="32"/>
        </w:rPr>
        <w:t>/</w:t>
      </w:r>
      <w:r>
        <w:rPr>
          <w:rFonts w:ascii="仿宋" w:hAnsi="仿宋" w:eastAsia="仿宋" w:cs="宋体"/>
          <w:sz w:val="32"/>
          <w:szCs w:val="32"/>
        </w:rPr>
        <w:t>15810242421</w:t>
      </w:r>
    </w:p>
    <w:p>
      <w:pPr>
        <w:widowControl/>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 xml:space="preserve">信息部：白 </w:t>
      </w:r>
      <w:r>
        <w:rPr>
          <w:rFonts w:ascii="仿宋" w:hAnsi="仿宋" w:eastAsia="仿宋" w:cs="宋体"/>
          <w:kern w:val="0"/>
          <w:sz w:val="32"/>
          <w:szCs w:val="32"/>
        </w:rPr>
        <w:t xml:space="preserve"> </w:t>
      </w:r>
      <w:r>
        <w:rPr>
          <w:rFonts w:hint="eastAsia" w:ascii="仿宋" w:hAnsi="仿宋" w:eastAsia="仿宋" w:cs="宋体"/>
          <w:kern w:val="0"/>
          <w:sz w:val="32"/>
          <w:szCs w:val="32"/>
        </w:rPr>
        <w:t>爽 67187437/</w:t>
      </w:r>
      <w:r>
        <w:rPr>
          <w:rFonts w:ascii="仿宋" w:hAnsi="仿宋" w:eastAsia="仿宋" w:cs="宋体"/>
          <w:kern w:val="0"/>
          <w:sz w:val="32"/>
          <w:szCs w:val="32"/>
        </w:rPr>
        <w:t>13520706191</w:t>
      </w:r>
    </w:p>
    <w:p>
      <w:pPr>
        <w:widowControl/>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财务部：刘春玲 87772354/17332680752</w:t>
      </w:r>
    </w:p>
    <w:p>
      <w:pPr>
        <w:widowControl/>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 xml:space="preserve">       </w:t>
      </w:r>
      <w:r>
        <w:rPr>
          <w:rFonts w:ascii="仿宋" w:hAnsi="仿宋" w:eastAsia="仿宋" w:cs="宋体"/>
          <w:kern w:val="0"/>
          <w:sz w:val="32"/>
          <w:szCs w:val="32"/>
        </w:rPr>
        <w:t xml:space="preserve"> </w:t>
      </w:r>
      <w:r>
        <w:rPr>
          <w:rFonts w:hint="eastAsia" w:ascii="仿宋" w:hAnsi="仿宋" w:eastAsia="仿宋" w:cs="宋体"/>
          <w:kern w:val="0"/>
          <w:sz w:val="32"/>
          <w:szCs w:val="32"/>
        </w:rPr>
        <w:t xml:space="preserve">孙  蕊 </w:t>
      </w:r>
      <w:r>
        <w:rPr>
          <w:rFonts w:ascii="仿宋" w:hAnsi="仿宋" w:eastAsia="仿宋" w:cs="宋体"/>
          <w:kern w:val="0"/>
          <w:sz w:val="32"/>
          <w:szCs w:val="32"/>
        </w:rPr>
        <w:t>87772354</w:t>
      </w:r>
      <w:r>
        <w:rPr>
          <w:rFonts w:hint="eastAsia" w:ascii="仿宋" w:hAnsi="仿宋" w:eastAsia="仿宋" w:cs="宋体"/>
          <w:kern w:val="0"/>
          <w:sz w:val="32"/>
          <w:szCs w:val="32"/>
        </w:rPr>
        <w:t xml:space="preserve">/13811779653 </w:t>
      </w:r>
    </w:p>
    <w:p>
      <w:pPr>
        <w:widowControl/>
        <w:ind w:firstLine="640" w:firstLineChars="200"/>
        <w:jc w:val="left"/>
        <w:rPr>
          <w:rFonts w:ascii="仿宋" w:hAnsi="仿宋" w:eastAsia="仿宋" w:cs="宋体"/>
          <w:kern w:val="0"/>
          <w:sz w:val="32"/>
          <w:szCs w:val="32"/>
        </w:rPr>
      </w:pPr>
    </w:p>
    <w:p>
      <w:pPr>
        <w:pStyle w:val="2"/>
      </w:pPr>
    </w:p>
    <w:p>
      <w:pPr>
        <w:ind w:left="1598" w:leftChars="304" w:hanging="960" w:hangingChars="300"/>
        <w:rPr>
          <w:rFonts w:ascii="仿宋" w:hAnsi="仿宋" w:eastAsia="仿宋" w:cs="宋体"/>
          <w:sz w:val="32"/>
          <w:szCs w:val="32"/>
        </w:rPr>
      </w:pPr>
      <w:r>
        <w:rPr>
          <w:rFonts w:hint="eastAsia" w:ascii="仿宋" w:hAnsi="仿宋" w:eastAsia="仿宋" w:cs="宋体"/>
          <w:sz w:val="32"/>
          <w:szCs w:val="32"/>
        </w:rPr>
        <w:t>附件：1</w:t>
      </w:r>
      <w:r>
        <w:rPr>
          <w:rFonts w:ascii="仿宋" w:hAnsi="仿宋" w:eastAsia="仿宋" w:cs="宋体"/>
          <w:sz w:val="32"/>
          <w:szCs w:val="32"/>
        </w:rPr>
        <w:t>.</w:t>
      </w:r>
      <w:r>
        <w:rPr>
          <w:rFonts w:hint="eastAsia" w:ascii="仿宋" w:hAnsi="仿宋" w:eastAsia="仿宋" w:cs="宋体"/>
          <w:bCs/>
          <w:color w:val="000000"/>
          <w:sz w:val="32"/>
          <w:szCs w:val="32"/>
        </w:rPr>
        <w:t>202</w:t>
      </w:r>
      <w:r>
        <w:rPr>
          <w:rFonts w:ascii="仿宋" w:hAnsi="仿宋" w:eastAsia="仿宋" w:cs="宋体"/>
          <w:bCs/>
          <w:color w:val="000000"/>
          <w:sz w:val="32"/>
          <w:szCs w:val="32"/>
        </w:rPr>
        <w:t>3</w:t>
      </w:r>
      <w:r>
        <w:rPr>
          <w:rFonts w:hint="eastAsia" w:ascii="仿宋" w:hAnsi="仿宋" w:eastAsia="仿宋" w:cs="宋体"/>
          <w:bCs/>
          <w:color w:val="000000"/>
          <w:sz w:val="32"/>
          <w:szCs w:val="32"/>
        </w:rPr>
        <w:t>年度</w:t>
      </w:r>
      <w:r>
        <w:rPr>
          <w:rFonts w:hint="eastAsia" w:ascii="仿宋" w:hAnsi="仿宋" w:eastAsia="仿宋" w:cs="宋体"/>
          <w:sz w:val="32"/>
          <w:szCs w:val="32"/>
        </w:rPr>
        <w:t>一级注册造价工程师继续教育培训课程列表</w:t>
      </w:r>
    </w:p>
    <w:p>
      <w:pPr>
        <w:ind w:left="1478" w:leftChars="704"/>
        <w:rPr>
          <w:rFonts w:ascii="仿宋" w:hAnsi="仿宋" w:eastAsia="仿宋" w:cs="宋体"/>
          <w:bCs/>
          <w:color w:val="000000"/>
          <w:sz w:val="32"/>
          <w:szCs w:val="32"/>
        </w:rPr>
      </w:pPr>
      <w:r>
        <w:rPr>
          <w:rFonts w:ascii="仿宋" w:hAnsi="仿宋" w:eastAsia="仿宋" w:cs="宋体"/>
          <w:sz w:val="32"/>
          <w:szCs w:val="32"/>
        </w:rPr>
        <w:t>2.</w:t>
      </w:r>
      <w:r>
        <w:rPr>
          <w:rFonts w:hint="eastAsia" w:ascii="仿宋" w:hAnsi="仿宋" w:eastAsia="仿宋" w:cs="宋体"/>
          <w:bCs/>
          <w:color w:val="000000"/>
          <w:sz w:val="32"/>
          <w:szCs w:val="32"/>
        </w:rPr>
        <w:t>202</w:t>
      </w:r>
      <w:r>
        <w:rPr>
          <w:rFonts w:ascii="仿宋" w:hAnsi="仿宋" w:eastAsia="仿宋" w:cs="宋体"/>
          <w:bCs/>
          <w:color w:val="000000"/>
          <w:sz w:val="32"/>
          <w:szCs w:val="32"/>
        </w:rPr>
        <w:t>3</w:t>
      </w:r>
      <w:r>
        <w:rPr>
          <w:rFonts w:hint="eastAsia" w:ascii="仿宋" w:hAnsi="仿宋" w:eastAsia="仿宋" w:cs="宋体"/>
          <w:bCs/>
          <w:color w:val="000000"/>
          <w:sz w:val="32"/>
          <w:szCs w:val="32"/>
        </w:rPr>
        <w:t>年度</w:t>
      </w:r>
      <w:r>
        <w:rPr>
          <w:rFonts w:hint="eastAsia" w:ascii="仿宋" w:hAnsi="仿宋" w:eastAsia="仿宋" w:cs="宋体"/>
          <w:sz w:val="32"/>
          <w:szCs w:val="32"/>
        </w:rPr>
        <w:t>二级注册造价工程师继续教育培训课程列表</w:t>
      </w:r>
    </w:p>
    <w:p>
      <w:pPr>
        <w:ind w:left="1478" w:leftChars="704"/>
        <w:jc w:val="left"/>
        <w:rPr>
          <w:rFonts w:ascii="仿宋" w:hAnsi="仿宋" w:eastAsia="仿宋" w:cs="宋体"/>
          <w:bCs/>
          <w:color w:val="000000"/>
          <w:sz w:val="32"/>
          <w:szCs w:val="32"/>
        </w:rPr>
      </w:pPr>
    </w:p>
    <w:p>
      <w:pPr>
        <w:ind w:left="1478" w:leftChars="704"/>
        <w:jc w:val="left"/>
        <w:rPr>
          <w:rFonts w:ascii="仿宋" w:hAnsi="仿宋" w:eastAsia="仿宋" w:cs="宋体"/>
          <w:bCs/>
          <w:color w:val="000000"/>
          <w:sz w:val="32"/>
          <w:szCs w:val="32"/>
        </w:rPr>
      </w:pPr>
    </w:p>
    <w:bookmarkEnd w:id="0"/>
    <w:p>
      <w:pPr>
        <w:wordWrap w:val="0"/>
        <w:ind w:firstLine="2560" w:firstLineChars="800"/>
        <w:rPr>
          <w:rFonts w:ascii="仿宋" w:hAnsi="仿宋" w:eastAsia="仿宋" w:cs="宋体"/>
          <w:sz w:val="32"/>
          <w:szCs w:val="32"/>
        </w:rPr>
      </w:pPr>
      <w:r>
        <w:rPr>
          <w:rFonts w:hint="eastAsia" w:ascii="仿宋" w:hAnsi="仿宋" w:eastAsia="仿宋" w:cs="宋体"/>
          <w:sz w:val="32"/>
          <w:szCs w:val="32"/>
        </w:rPr>
        <w:t>北京市建设工程招标投标和造价管理协会</w:t>
      </w:r>
    </w:p>
    <w:p>
      <w:pPr>
        <w:kinsoku w:val="0"/>
        <w:wordWrap w:val="0"/>
        <w:autoSpaceDE w:val="0"/>
        <w:autoSpaceDN w:val="0"/>
        <w:ind w:firstLine="4480" w:firstLineChars="1400"/>
        <w:rPr>
          <w:rFonts w:ascii="仿宋" w:hAnsi="仿宋" w:eastAsia="仿宋" w:cs="宋体"/>
          <w:sz w:val="32"/>
          <w:szCs w:val="32"/>
        </w:rPr>
      </w:pPr>
      <w:r>
        <w:rPr>
          <w:rFonts w:hint="eastAsia" w:ascii="仿宋" w:hAnsi="仿宋" w:eastAsia="仿宋" w:cs="宋体"/>
          <w:sz w:val="32"/>
          <w:szCs w:val="32"/>
        </w:rPr>
        <w:t>北京市海淀区京建培训学校</w:t>
      </w:r>
    </w:p>
    <w:p>
      <w:pPr>
        <w:wordWrap w:val="0"/>
        <w:ind w:firstLine="4800" w:firstLineChars="1500"/>
        <w:rPr>
          <w:rFonts w:ascii="仿宋" w:hAnsi="仿宋" w:eastAsia="仿宋" w:cs="宋体"/>
          <w:sz w:val="32"/>
          <w:szCs w:val="32"/>
        </w:rPr>
      </w:pPr>
      <w:r>
        <w:rPr>
          <w:rFonts w:hint="eastAsia" w:ascii="仿宋" w:hAnsi="仿宋" w:eastAsia="仿宋" w:cs="宋体"/>
          <w:sz w:val="32"/>
          <w:szCs w:val="32"/>
        </w:rPr>
        <w:t>20</w:t>
      </w:r>
      <w:r>
        <w:rPr>
          <w:rFonts w:ascii="仿宋" w:hAnsi="仿宋" w:eastAsia="仿宋" w:cs="宋体"/>
          <w:sz w:val="32"/>
          <w:szCs w:val="32"/>
        </w:rPr>
        <w:t>23</w:t>
      </w:r>
      <w:r>
        <w:rPr>
          <w:rFonts w:hint="eastAsia" w:ascii="仿宋" w:hAnsi="仿宋" w:eastAsia="仿宋" w:cs="宋体"/>
          <w:sz w:val="32"/>
          <w:szCs w:val="32"/>
        </w:rPr>
        <w:t>年</w:t>
      </w:r>
      <w:r>
        <w:rPr>
          <w:rFonts w:ascii="仿宋" w:hAnsi="仿宋" w:eastAsia="仿宋" w:cs="宋体"/>
          <w:sz w:val="32"/>
          <w:szCs w:val="32"/>
        </w:rPr>
        <w:t>1</w:t>
      </w:r>
      <w:r>
        <w:rPr>
          <w:rFonts w:hint="eastAsia" w:ascii="仿宋" w:hAnsi="仿宋" w:eastAsia="仿宋" w:cs="宋体"/>
          <w:sz w:val="32"/>
          <w:szCs w:val="32"/>
        </w:rPr>
        <w:t>月</w:t>
      </w:r>
      <w:r>
        <w:rPr>
          <w:rFonts w:ascii="仿宋" w:hAnsi="仿宋" w:eastAsia="仿宋" w:cs="宋体"/>
          <w:sz w:val="32"/>
          <w:szCs w:val="32"/>
        </w:rPr>
        <w:t>11</w:t>
      </w:r>
      <w:r>
        <w:rPr>
          <w:rFonts w:hint="eastAsia" w:ascii="仿宋" w:hAnsi="仿宋" w:eastAsia="仿宋" w:cs="宋体"/>
          <w:sz w:val="32"/>
          <w:szCs w:val="32"/>
        </w:rPr>
        <w:t>日</w:t>
      </w:r>
    </w:p>
    <w:sectPr>
      <w:footerReference r:id="rId3" w:type="default"/>
      <w:footerReference r:id="rId4" w:type="even"/>
      <w:pgSz w:w="11906" w:h="16838"/>
      <w:pgMar w:top="1440" w:right="1440" w:bottom="1797" w:left="1797"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hNTUxNTg2YzkxZmRmMWI5OGI4YmFhY2I5NDM5Y2UifQ=="/>
    <w:docVar w:name="KSO_WPS_MARK_KEY" w:val="5715942b-545f-42e3-9a94-e06eb5e816f7"/>
  </w:docVars>
  <w:rsids>
    <w:rsidRoot w:val="00C112AB"/>
    <w:rsid w:val="00000D3E"/>
    <w:rsid w:val="00001D97"/>
    <w:rsid w:val="00001EC1"/>
    <w:rsid w:val="0000278A"/>
    <w:rsid w:val="00002791"/>
    <w:rsid w:val="00005FC3"/>
    <w:rsid w:val="000075B2"/>
    <w:rsid w:val="00011E2E"/>
    <w:rsid w:val="000123AF"/>
    <w:rsid w:val="0001399D"/>
    <w:rsid w:val="00013A7B"/>
    <w:rsid w:val="0001537E"/>
    <w:rsid w:val="00025468"/>
    <w:rsid w:val="000303F5"/>
    <w:rsid w:val="000322A9"/>
    <w:rsid w:val="0003408C"/>
    <w:rsid w:val="000355FB"/>
    <w:rsid w:val="00040BE4"/>
    <w:rsid w:val="000459A7"/>
    <w:rsid w:val="000537A6"/>
    <w:rsid w:val="00054BC3"/>
    <w:rsid w:val="000559F0"/>
    <w:rsid w:val="00063291"/>
    <w:rsid w:val="0006411F"/>
    <w:rsid w:val="00064588"/>
    <w:rsid w:val="00065F2E"/>
    <w:rsid w:val="0007578D"/>
    <w:rsid w:val="0007584D"/>
    <w:rsid w:val="0007738E"/>
    <w:rsid w:val="00077F8B"/>
    <w:rsid w:val="000823EC"/>
    <w:rsid w:val="000911B8"/>
    <w:rsid w:val="00093A98"/>
    <w:rsid w:val="000940B1"/>
    <w:rsid w:val="00094CBC"/>
    <w:rsid w:val="000A1400"/>
    <w:rsid w:val="000A2975"/>
    <w:rsid w:val="000B21F7"/>
    <w:rsid w:val="000B680E"/>
    <w:rsid w:val="000B7027"/>
    <w:rsid w:val="000C5BE0"/>
    <w:rsid w:val="000C6BE9"/>
    <w:rsid w:val="000C7EDA"/>
    <w:rsid w:val="000D01B4"/>
    <w:rsid w:val="000E021E"/>
    <w:rsid w:val="000E4B75"/>
    <w:rsid w:val="000E5D65"/>
    <w:rsid w:val="000F1D28"/>
    <w:rsid w:val="000F52FF"/>
    <w:rsid w:val="00103A90"/>
    <w:rsid w:val="0011024C"/>
    <w:rsid w:val="001112A9"/>
    <w:rsid w:val="00112F68"/>
    <w:rsid w:val="001203DF"/>
    <w:rsid w:val="0012058A"/>
    <w:rsid w:val="00127099"/>
    <w:rsid w:val="00131C51"/>
    <w:rsid w:val="00133B42"/>
    <w:rsid w:val="001423B9"/>
    <w:rsid w:val="001455B0"/>
    <w:rsid w:val="00146881"/>
    <w:rsid w:val="00150C01"/>
    <w:rsid w:val="00150FBC"/>
    <w:rsid w:val="001511A1"/>
    <w:rsid w:val="0015416A"/>
    <w:rsid w:val="00160C7F"/>
    <w:rsid w:val="00161ED9"/>
    <w:rsid w:val="00161EE2"/>
    <w:rsid w:val="00164D6E"/>
    <w:rsid w:val="00164EE0"/>
    <w:rsid w:val="00174095"/>
    <w:rsid w:val="001778FB"/>
    <w:rsid w:val="00182600"/>
    <w:rsid w:val="0019346B"/>
    <w:rsid w:val="00193ED2"/>
    <w:rsid w:val="001964AB"/>
    <w:rsid w:val="001A5CB7"/>
    <w:rsid w:val="001B6EBC"/>
    <w:rsid w:val="001C1DEE"/>
    <w:rsid w:val="001D2B94"/>
    <w:rsid w:val="001D36A9"/>
    <w:rsid w:val="001D6181"/>
    <w:rsid w:val="001E6B23"/>
    <w:rsid w:val="00201C21"/>
    <w:rsid w:val="002026B6"/>
    <w:rsid w:val="002031ED"/>
    <w:rsid w:val="00204A0A"/>
    <w:rsid w:val="00211EFD"/>
    <w:rsid w:val="00222A4B"/>
    <w:rsid w:val="002334E2"/>
    <w:rsid w:val="00237797"/>
    <w:rsid w:val="00244F20"/>
    <w:rsid w:val="00247048"/>
    <w:rsid w:val="00253C59"/>
    <w:rsid w:val="002568FB"/>
    <w:rsid w:val="0026140A"/>
    <w:rsid w:val="00263E03"/>
    <w:rsid w:val="00266D2F"/>
    <w:rsid w:val="0027471C"/>
    <w:rsid w:val="0027522F"/>
    <w:rsid w:val="0027791B"/>
    <w:rsid w:val="0028034B"/>
    <w:rsid w:val="002848F6"/>
    <w:rsid w:val="002A355F"/>
    <w:rsid w:val="002C2A04"/>
    <w:rsid w:val="002C3B8C"/>
    <w:rsid w:val="002D357E"/>
    <w:rsid w:val="002D44D5"/>
    <w:rsid w:val="002E58FD"/>
    <w:rsid w:val="002E6F58"/>
    <w:rsid w:val="002F1373"/>
    <w:rsid w:val="002F5899"/>
    <w:rsid w:val="00304721"/>
    <w:rsid w:val="00315141"/>
    <w:rsid w:val="00327A5B"/>
    <w:rsid w:val="00330C89"/>
    <w:rsid w:val="00332219"/>
    <w:rsid w:val="0033240F"/>
    <w:rsid w:val="003337AC"/>
    <w:rsid w:val="00334961"/>
    <w:rsid w:val="00340C14"/>
    <w:rsid w:val="00340F1B"/>
    <w:rsid w:val="00342F46"/>
    <w:rsid w:val="003448A2"/>
    <w:rsid w:val="003517AA"/>
    <w:rsid w:val="00352A8B"/>
    <w:rsid w:val="00355661"/>
    <w:rsid w:val="00364133"/>
    <w:rsid w:val="00365D4C"/>
    <w:rsid w:val="00370174"/>
    <w:rsid w:val="003739B7"/>
    <w:rsid w:val="00381FD0"/>
    <w:rsid w:val="00385A87"/>
    <w:rsid w:val="00390336"/>
    <w:rsid w:val="00391725"/>
    <w:rsid w:val="00391A42"/>
    <w:rsid w:val="00394FB8"/>
    <w:rsid w:val="00395439"/>
    <w:rsid w:val="003962FF"/>
    <w:rsid w:val="003A29EA"/>
    <w:rsid w:val="003B1D32"/>
    <w:rsid w:val="003B20F6"/>
    <w:rsid w:val="003B7D82"/>
    <w:rsid w:val="003C198C"/>
    <w:rsid w:val="003D54A3"/>
    <w:rsid w:val="003E345F"/>
    <w:rsid w:val="003E3D79"/>
    <w:rsid w:val="003E5291"/>
    <w:rsid w:val="003E744C"/>
    <w:rsid w:val="003E7DEB"/>
    <w:rsid w:val="003F0330"/>
    <w:rsid w:val="003F05B7"/>
    <w:rsid w:val="003F0E70"/>
    <w:rsid w:val="003F40AA"/>
    <w:rsid w:val="003F756A"/>
    <w:rsid w:val="00400C7A"/>
    <w:rsid w:val="004027DC"/>
    <w:rsid w:val="0040712D"/>
    <w:rsid w:val="00412140"/>
    <w:rsid w:val="00421850"/>
    <w:rsid w:val="00422A7C"/>
    <w:rsid w:val="00427F33"/>
    <w:rsid w:val="0043142A"/>
    <w:rsid w:val="00436862"/>
    <w:rsid w:val="004429C9"/>
    <w:rsid w:val="00446214"/>
    <w:rsid w:val="004509A0"/>
    <w:rsid w:val="0045159B"/>
    <w:rsid w:val="00451713"/>
    <w:rsid w:val="00453381"/>
    <w:rsid w:val="00462492"/>
    <w:rsid w:val="00465F70"/>
    <w:rsid w:val="00466037"/>
    <w:rsid w:val="00467193"/>
    <w:rsid w:val="00470795"/>
    <w:rsid w:val="0047093F"/>
    <w:rsid w:val="0047155F"/>
    <w:rsid w:val="00480A03"/>
    <w:rsid w:val="00481A90"/>
    <w:rsid w:val="00481DFF"/>
    <w:rsid w:val="0048444E"/>
    <w:rsid w:val="0048505B"/>
    <w:rsid w:val="00486D49"/>
    <w:rsid w:val="004943E4"/>
    <w:rsid w:val="0049722F"/>
    <w:rsid w:val="004A006E"/>
    <w:rsid w:val="004A3FAA"/>
    <w:rsid w:val="004B5CC5"/>
    <w:rsid w:val="004C2189"/>
    <w:rsid w:val="004D07C3"/>
    <w:rsid w:val="004D7A84"/>
    <w:rsid w:val="004E596D"/>
    <w:rsid w:val="004E77A0"/>
    <w:rsid w:val="004F2C87"/>
    <w:rsid w:val="004F5672"/>
    <w:rsid w:val="004F6BDB"/>
    <w:rsid w:val="0050014B"/>
    <w:rsid w:val="00511454"/>
    <w:rsid w:val="00511913"/>
    <w:rsid w:val="00513C11"/>
    <w:rsid w:val="00514556"/>
    <w:rsid w:val="00522E58"/>
    <w:rsid w:val="005245E5"/>
    <w:rsid w:val="00527EDD"/>
    <w:rsid w:val="005302AE"/>
    <w:rsid w:val="00544F43"/>
    <w:rsid w:val="00551A28"/>
    <w:rsid w:val="00553FFF"/>
    <w:rsid w:val="00561515"/>
    <w:rsid w:val="00570B21"/>
    <w:rsid w:val="00573525"/>
    <w:rsid w:val="00574F2F"/>
    <w:rsid w:val="00584467"/>
    <w:rsid w:val="005974DB"/>
    <w:rsid w:val="005976C0"/>
    <w:rsid w:val="005A2C1C"/>
    <w:rsid w:val="005B3133"/>
    <w:rsid w:val="005C49DD"/>
    <w:rsid w:val="005D0F80"/>
    <w:rsid w:val="005D554C"/>
    <w:rsid w:val="005D6FEF"/>
    <w:rsid w:val="005E12EC"/>
    <w:rsid w:val="005E1945"/>
    <w:rsid w:val="005E3CA6"/>
    <w:rsid w:val="005F479A"/>
    <w:rsid w:val="00600972"/>
    <w:rsid w:val="00605CE7"/>
    <w:rsid w:val="006200EF"/>
    <w:rsid w:val="0062075E"/>
    <w:rsid w:val="00620B00"/>
    <w:rsid w:val="00621E29"/>
    <w:rsid w:val="00624A78"/>
    <w:rsid w:val="00634866"/>
    <w:rsid w:val="00637246"/>
    <w:rsid w:val="00642337"/>
    <w:rsid w:val="006448C0"/>
    <w:rsid w:val="006464D5"/>
    <w:rsid w:val="00651DE7"/>
    <w:rsid w:val="0065272B"/>
    <w:rsid w:val="0065372C"/>
    <w:rsid w:val="00665746"/>
    <w:rsid w:val="00674FE3"/>
    <w:rsid w:val="00675284"/>
    <w:rsid w:val="0067708B"/>
    <w:rsid w:val="0067740A"/>
    <w:rsid w:val="00677FE7"/>
    <w:rsid w:val="00690ADE"/>
    <w:rsid w:val="00690E10"/>
    <w:rsid w:val="00695D45"/>
    <w:rsid w:val="0069778E"/>
    <w:rsid w:val="006B3651"/>
    <w:rsid w:val="006B386B"/>
    <w:rsid w:val="006B4425"/>
    <w:rsid w:val="006C3118"/>
    <w:rsid w:val="006C45FA"/>
    <w:rsid w:val="006C7CF5"/>
    <w:rsid w:val="006E2D9D"/>
    <w:rsid w:val="006E6540"/>
    <w:rsid w:val="006E7587"/>
    <w:rsid w:val="006F4EFD"/>
    <w:rsid w:val="006F7840"/>
    <w:rsid w:val="006F7F64"/>
    <w:rsid w:val="00700CB8"/>
    <w:rsid w:val="007065D3"/>
    <w:rsid w:val="0071564D"/>
    <w:rsid w:val="007179FD"/>
    <w:rsid w:val="00722F5D"/>
    <w:rsid w:val="007249F1"/>
    <w:rsid w:val="00726F6E"/>
    <w:rsid w:val="00742C0A"/>
    <w:rsid w:val="00750BCE"/>
    <w:rsid w:val="00757963"/>
    <w:rsid w:val="00766E5A"/>
    <w:rsid w:val="00767B76"/>
    <w:rsid w:val="00776048"/>
    <w:rsid w:val="00786B6C"/>
    <w:rsid w:val="00795372"/>
    <w:rsid w:val="00796D26"/>
    <w:rsid w:val="007A02C5"/>
    <w:rsid w:val="007A324E"/>
    <w:rsid w:val="007A642D"/>
    <w:rsid w:val="007A7193"/>
    <w:rsid w:val="007B3E2E"/>
    <w:rsid w:val="007B4AA5"/>
    <w:rsid w:val="007D5A2A"/>
    <w:rsid w:val="007E5B36"/>
    <w:rsid w:val="007F0729"/>
    <w:rsid w:val="00806062"/>
    <w:rsid w:val="00807158"/>
    <w:rsid w:val="00810800"/>
    <w:rsid w:val="008122A5"/>
    <w:rsid w:val="00817247"/>
    <w:rsid w:val="00820BDE"/>
    <w:rsid w:val="00823073"/>
    <w:rsid w:val="008244A5"/>
    <w:rsid w:val="00825256"/>
    <w:rsid w:val="00827629"/>
    <w:rsid w:val="00827B7D"/>
    <w:rsid w:val="00835138"/>
    <w:rsid w:val="00837126"/>
    <w:rsid w:val="00842026"/>
    <w:rsid w:val="00842560"/>
    <w:rsid w:val="00842FEE"/>
    <w:rsid w:val="008437AF"/>
    <w:rsid w:val="00851FD9"/>
    <w:rsid w:val="00867355"/>
    <w:rsid w:val="00872E61"/>
    <w:rsid w:val="0087557F"/>
    <w:rsid w:val="00875A2B"/>
    <w:rsid w:val="00876F91"/>
    <w:rsid w:val="00882F46"/>
    <w:rsid w:val="008938BB"/>
    <w:rsid w:val="008973F5"/>
    <w:rsid w:val="00897E58"/>
    <w:rsid w:val="008A01D3"/>
    <w:rsid w:val="008B6561"/>
    <w:rsid w:val="008B7356"/>
    <w:rsid w:val="008C25EF"/>
    <w:rsid w:val="008C7F63"/>
    <w:rsid w:val="008D1AB5"/>
    <w:rsid w:val="008D2B82"/>
    <w:rsid w:val="008E042D"/>
    <w:rsid w:val="008E0903"/>
    <w:rsid w:val="008E64F9"/>
    <w:rsid w:val="008F02A2"/>
    <w:rsid w:val="00906245"/>
    <w:rsid w:val="00906984"/>
    <w:rsid w:val="009075E6"/>
    <w:rsid w:val="00913895"/>
    <w:rsid w:val="00916042"/>
    <w:rsid w:val="009259E6"/>
    <w:rsid w:val="009306FA"/>
    <w:rsid w:val="009329B9"/>
    <w:rsid w:val="00933C1F"/>
    <w:rsid w:val="00936069"/>
    <w:rsid w:val="00940FCB"/>
    <w:rsid w:val="00942C55"/>
    <w:rsid w:val="00944768"/>
    <w:rsid w:val="00944FFF"/>
    <w:rsid w:val="009551AE"/>
    <w:rsid w:val="00960402"/>
    <w:rsid w:val="0096269E"/>
    <w:rsid w:val="00962FE8"/>
    <w:rsid w:val="00964AB1"/>
    <w:rsid w:val="0096597E"/>
    <w:rsid w:val="009671D3"/>
    <w:rsid w:val="00971481"/>
    <w:rsid w:val="00977B8E"/>
    <w:rsid w:val="00984D24"/>
    <w:rsid w:val="00986860"/>
    <w:rsid w:val="00991BEF"/>
    <w:rsid w:val="009961E9"/>
    <w:rsid w:val="0099790B"/>
    <w:rsid w:val="009A1611"/>
    <w:rsid w:val="009B16CF"/>
    <w:rsid w:val="009B79A2"/>
    <w:rsid w:val="009C3699"/>
    <w:rsid w:val="009C4667"/>
    <w:rsid w:val="009C4D97"/>
    <w:rsid w:val="009C4E91"/>
    <w:rsid w:val="009C6358"/>
    <w:rsid w:val="009D01AF"/>
    <w:rsid w:val="009D181D"/>
    <w:rsid w:val="009E317A"/>
    <w:rsid w:val="009E3454"/>
    <w:rsid w:val="009E5767"/>
    <w:rsid w:val="009F2466"/>
    <w:rsid w:val="009F25B4"/>
    <w:rsid w:val="009F2F4B"/>
    <w:rsid w:val="009F78DA"/>
    <w:rsid w:val="009F7E74"/>
    <w:rsid w:val="00A00A2C"/>
    <w:rsid w:val="00A04F91"/>
    <w:rsid w:val="00A1215A"/>
    <w:rsid w:val="00A13213"/>
    <w:rsid w:val="00A227E6"/>
    <w:rsid w:val="00A24BF7"/>
    <w:rsid w:val="00A2504B"/>
    <w:rsid w:val="00A33C99"/>
    <w:rsid w:val="00A33F22"/>
    <w:rsid w:val="00A42BE9"/>
    <w:rsid w:val="00A52EF6"/>
    <w:rsid w:val="00A6052C"/>
    <w:rsid w:val="00A61FEE"/>
    <w:rsid w:val="00A62F93"/>
    <w:rsid w:val="00A65EC0"/>
    <w:rsid w:val="00A769A2"/>
    <w:rsid w:val="00A802F9"/>
    <w:rsid w:val="00A814A0"/>
    <w:rsid w:val="00A83D93"/>
    <w:rsid w:val="00A844C1"/>
    <w:rsid w:val="00A84FAB"/>
    <w:rsid w:val="00A853FE"/>
    <w:rsid w:val="00A96703"/>
    <w:rsid w:val="00AA0021"/>
    <w:rsid w:val="00AA2084"/>
    <w:rsid w:val="00AA6151"/>
    <w:rsid w:val="00AB1FC1"/>
    <w:rsid w:val="00AB395E"/>
    <w:rsid w:val="00AB6312"/>
    <w:rsid w:val="00AB646B"/>
    <w:rsid w:val="00AB69F5"/>
    <w:rsid w:val="00AC28D4"/>
    <w:rsid w:val="00AC3657"/>
    <w:rsid w:val="00AC4CE5"/>
    <w:rsid w:val="00AD31E9"/>
    <w:rsid w:val="00AE27D8"/>
    <w:rsid w:val="00AE5408"/>
    <w:rsid w:val="00AE541D"/>
    <w:rsid w:val="00AF5961"/>
    <w:rsid w:val="00B040CF"/>
    <w:rsid w:val="00B1417D"/>
    <w:rsid w:val="00B1561B"/>
    <w:rsid w:val="00B16489"/>
    <w:rsid w:val="00B16598"/>
    <w:rsid w:val="00B27346"/>
    <w:rsid w:val="00B36272"/>
    <w:rsid w:val="00B4083D"/>
    <w:rsid w:val="00B53FFF"/>
    <w:rsid w:val="00B57D08"/>
    <w:rsid w:val="00B70DA2"/>
    <w:rsid w:val="00B713FC"/>
    <w:rsid w:val="00B715D8"/>
    <w:rsid w:val="00B8355E"/>
    <w:rsid w:val="00B8566F"/>
    <w:rsid w:val="00B919CC"/>
    <w:rsid w:val="00B92731"/>
    <w:rsid w:val="00B9756F"/>
    <w:rsid w:val="00B97CEB"/>
    <w:rsid w:val="00BA5F19"/>
    <w:rsid w:val="00BA67F1"/>
    <w:rsid w:val="00BC15CA"/>
    <w:rsid w:val="00BC21EF"/>
    <w:rsid w:val="00BC651F"/>
    <w:rsid w:val="00BD1B48"/>
    <w:rsid w:val="00BD4551"/>
    <w:rsid w:val="00BE0C2F"/>
    <w:rsid w:val="00BE6062"/>
    <w:rsid w:val="00BE76A0"/>
    <w:rsid w:val="00BF1245"/>
    <w:rsid w:val="00BF33B1"/>
    <w:rsid w:val="00BF67F6"/>
    <w:rsid w:val="00BF6A7F"/>
    <w:rsid w:val="00BF7F76"/>
    <w:rsid w:val="00C03738"/>
    <w:rsid w:val="00C04FD7"/>
    <w:rsid w:val="00C05AB1"/>
    <w:rsid w:val="00C1063E"/>
    <w:rsid w:val="00C112AB"/>
    <w:rsid w:val="00C1360E"/>
    <w:rsid w:val="00C146A5"/>
    <w:rsid w:val="00C173E0"/>
    <w:rsid w:val="00C20F91"/>
    <w:rsid w:val="00C344FA"/>
    <w:rsid w:val="00C3677E"/>
    <w:rsid w:val="00C44E89"/>
    <w:rsid w:val="00C451FF"/>
    <w:rsid w:val="00C515FB"/>
    <w:rsid w:val="00C53B3B"/>
    <w:rsid w:val="00C576DF"/>
    <w:rsid w:val="00C857E2"/>
    <w:rsid w:val="00C9106B"/>
    <w:rsid w:val="00C92B21"/>
    <w:rsid w:val="00CA3B6D"/>
    <w:rsid w:val="00CA683A"/>
    <w:rsid w:val="00CA6957"/>
    <w:rsid w:val="00CB0659"/>
    <w:rsid w:val="00CB0D4C"/>
    <w:rsid w:val="00CB33E6"/>
    <w:rsid w:val="00CB7222"/>
    <w:rsid w:val="00CC0A1A"/>
    <w:rsid w:val="00CD10A9"/>
    <w:rsid w:val="00CD2A4A"/>
    <w:rsid w:val="00CD53C4"/>
    <w:rsid w:val="00CE1A21"/>
    <w:rsid w:val="00CE400B"/>
    <w:rsid w:val="00CE501C"/>
    <w:rsid w:val="00CE664F"/>
    <w:rsid w:val="00CF297F"/>
    <w:rsid w:val="00CF42CC"/>
    <w:rsid w:val="00CF4F8E"/>
    <w:rsid w:val="00CF5939"/>
    <w:rsid w:val="00CF6266"/>
    <w:rsid w:val="00CF6E18"/>
    <w:rsid w:val="00D00B81"/>
    <w:rsid w:val="00D02A73"/>
    <w:rsid w:val="00D03630"/>
    <w:rsid w:val="00D1328B"/>
    <w:rsid w:val="00D13FB4"/>
    <w:rsid w:val="00D170CB"/>
    <w:rsid w:val="00D21EC1"/>
    <w:rsid w:val="00D31C46"/>
    <w:rsid w:val="00D36E1A"/>
    <w:rsid w:val="00D437F2"/>
    <w:rsid w:val="00D46A61"/>
    <w:rsid w:val="00D47014"/>
    <w:rsid w:val="00D53F87"/>
    <w:rsid w:val="00D60928"/>
    <w:rsid w:val="00D63E06"/>
    <w:rsid w:val="00D66E4B"/>
    <w:rsid w:val="00D733F5"/>
    <w:rsid w:val="00D7389D"/>
    <w:rsid w:val="00D763FD"/>
    <w:rsid w:val="00D766D7"/>
    <w:rsid w:val="00D80159"/>
    <w:rsid w:val="00D80B95"/>
    <w:rsid w:val="00D86621"/>
    <w:rsid w:val="00D948FE"/>
    <w:rsid w:val="00D97721"/>
    <w:rsid w:val="00DA0BB0"/>
    <w:rsid w:val="00DA4032"/>
    <w:rsid w:val="00DA74E8"/>
    <w:rsid w:val="00DB051D"/>
    <w:rsid w:val="00DB0BE1"/>
    <w:rsid w:val="00DB4157"/>
    <w:rsid w:val="00DB5BE5"/>
    <w:rsid w:val="00DB6C8B"/>
    <w:rsid w:val="00DB6E82"/>
    <w:rsid w:val="00DC1E06"/>
    <w:rsid w:val="00DC1F98"/>
    <w:rsid w:val="00DC372A"/>
    <w:rsid w:val="00DC7E0D"/>
    <w:rsid w:val="00DD682E"/>
    <w:rsid w:val="00DE1663"/>
    <w:rsid w:val="00DE1803"/>
    <w:rsid w:val="00DE1A99"/>
    <w:rsid w:val="00DE5C77"/>
    <w:rsid w:val="00DF6641"/>
    <w:rsid w:val="00E02AEC"/>
    <w:rsid w:val="00E07EA0"/>
    <w:rsid w:val="00E135D7"/>
    <w:rsid w:val="00E13B67"/>
    <w:rsid w:val="00E15D1D"/>
    <w:rsid w:val="00E17E46"/>
    <w:rsid w:val="00E32D34"/>
    <w:rsid w:val="00E36C63"/>
    <w:rsid w:val="00E36DD5"/>
    <w:rsid w:val="00E3723E"/>
    <w:rsid w:val="00E45056"/>
    <w:rsid w:val="00E4776D"/>
    <w:rsid w:val="00E5700A"/>
    <w:rsid w:val="00E57147"/>
    <w:rsid w:val="00E747A7"/>
    <w:rsid w:val="00E770F7"/>
    <w:rsid w:val="00E86FC6"/>
    <w:rsid w:val="00E9275B"/>
    <w:rsid w:val="00E9366A"/>
    <w:rsid w:val="00EA738E"/>
    <w:rsid w:val="00ED7571"/>
    <w:rsid w:val="00EE1484"/>
    <w:rsid w:val="00EE203F"/>
    <w:rsid w:val="00EE55A7"/>
    <w:rsid w:val="00EE6ED7"/>
    <w:rsid w:val="00EE7914"/>
    <w:rsid w:val="00EF44A2"/>
    <w:rsid w:val="00EF4604"/>
    <w:rsid w:val="00EF59FD"/>
    <w:rsid w:val="00F01D52"/>
    <w:rsid w:val="00F0665C"/>
    <w:rsid w:val="00F072A1"/>
    <w:rsid w:val="00F0731A"/>
    <w:rsid w:val="00F10317"/>
    <w:rsid w:val="00F15894"/>
    <w:rsid w:val="00F33C5C"/>
    <w:rsid w:val="00F35E1F"/>
    <w:rsid w:val="00F409D3"/>
    <w:rsid w:val="00F43005"/>
    <w:rsid w:val="00F44CA7"/>
    <w:rsid w:val="00F460F2"/>
    <w:rsid w:val="00F509A5"/>
    <w:rsid w:val="00F55123"/>
    <w:rsid w:val="00F64A4F"/>
    <w:rsid w:val="00F66E1D"/>
    <w:rsid w:val="00F66F13"/>
    <w:rsid w:val="00F733D6"/>
    <w:rsid w:val="00F741DF"/>
    <w:rsid w:val="00F75101"/>
    <w:rsid w:val="00F91C9F"/>
    <w:rsid w:val="00F926C4"/>
    <w:rsid w:val="00F93FAC"/>
    <w:rsid w:val="00F94A83"/>
    <w:rsid w:val="00F94C2F"/>
    <w:rsid w:val="00FA1305"/>
    <w:rsid w:val="00FA1A02"/>
    <w:rsid w:val="00FA4CDB"/>
    <w:rsid w:val="00FA6788"/>
    <w:rsid w:val="00FA7C46"/>
    <w:rsid w:val="00FB408D"/>
    <w:rsid w:val="00FB65B6"/>
    <w:rsid w:val="00FC2097"/>
    <w:rsid w:val="00FC3F07"/>
    <w:rsid w:val="00FC5178"/>
    <w:rsid w:val="00FD14BD"/>
    <w:rsid w:val="00FD19AE"/>
    <w:rsid w:val="00FD41BF"/>
    <w:rsid w:val="00FD5132"/>
    <w:rsid w:val="00FE0F65"/>
    <w:rsid w:val="00FE5615"/>
    <w:rsid w:val="00FE6E15"/>
    <w:rsid w:val="00FF1B41"/>
    <w:rsid w:val="013F31F7"/>
    <w:rsid w:val="01AF4C55"/>
    <w:rsid w:val="02D34668"/>
    <w:rsid w:val="03195942"/>
    <w:rsid w:val="03236E43"/>
    <w:rsid w:val="05F507D7"/>
    <w:rsid w:val="07086833"/>
    <w:rsid w:val="07254C51"/>
    <w:rsid w:val="07A36EC8"/>
    <w:rsid w:val="07A63EB6"/>
    <w:rsid w:val="08E838B2"/>
    <w:rsid w:val="0926461B"/>
    <w:rsid w:val="09D85D19"/>
    <w:rsid w:val="0BA53DDD"/>
    <w:rsid w:val="0CB06C73"/>
    <w:rsid w:val="0D077362"/>
    <w:rsid w:val="0DF014AB"/>
    <w:rsid w:val="0FEA31B5"/>
    <w:rsid w:val="11BB1CF4"/>
    <w:rsid w:val="14900B2C"/>
    <w:rsid w:val="14AD1642"/>
    <w:rsid w:val="14DD4922"/>
    <w:rsid w:val="16891DBC"/>
    <w:rsid w:val="16BB4D12"/>
    <w:rsid w:val="178362E8"/>
    <w:rsid w:val="17D248C1"/>
    <w:rsid w:val="19A74A8B"/>
    <w:rsid w:val="1A815073"/>
    <w:rsid w:val="1CA61676"/>
    <w:rsid w:val="1CD55D89"/>
    <w:rsid w:val="1D193DBF"/>
    <w:rsid w:val="1DB360E0"/>
    <w:rsid w:val="1E935096"/>
    <w:rsid w:val="20C55B80"/>
    <w:rsid w:val="218138F5"/>
    <w:rsid w:val="21887AEB"/>
    <w:rsid w:val="23D6042D"/>
    <w:rsid w:val="257D614B"/>
    <w:rsid w:val="25E46F32"/>
    <w:rsid w:val="26D7579A"/>
    <w:rsid w:val="274E2E78"/>
    <w:rsid w:val="28552D9B"/>
    <w:rsid w:val="29CF181E"/>
    <w:rsid w:val="2AC43269"/>
    <w:rsid w:val="2CEB3CF1"/>
    <w:rsid w:val="2EFF3EDD"/>
    <w:rsid w:val="2F0F7C1B"/>
    <w:rsid w:val="30613B49"/>
    <w:rsid w:val="31D82067"/>
    <w:rsid w:val="31E00A6C"/>
    <w:rsid w:val="323755BB"/>
    <w:rsid w:val="34D74FCA"/>
    <w:rsid w:val="37757146"/>
    <w:rsid w:val="37B30F8B"/>
    <w:rsid w:val="3D2942E5"/>
    <w:rsid w:val="3D8707BB"/>
    <w:rsid w:val="3E5B3113"/>
    <w:rsid w:val="3F814392"/>
    <w:rsid w:val="40521C9A"/>
    <w:rsid w:val="41592310"/>
    <w:rsid w:val="434F0496"/>
    <w:rsid w:val="435A235E"/>
    <w:rsid w:val="441F4076"/>
    <w:rsid w:val="45FF7506"/>
    <w:rsid w:val="467E716B"/>
    <w:rsid w:val="478520FB"/>
    <w:rsid w:val="47E824F3"/>
    <w:rsid w:val="486A4044"/>
    <w:rsid w:val="4882595A"/>
    <w:rsid w:val="48C4506A"/>
    <w:rsid w:val="49DB4AC3"/>
    <w:rsid w:val="4A531EF4"/>
    <w:rsid w:val="4A9F053C"/>
    <w:rsid w:val="4E92517B"/>
    <w:rsid w:val="507D5BAD"/>
    <w:rsid w:val="51085492"/>
    <w:rsid w:val="51657962"/>
    <w:rsid w:val="51CC402D"/>
    <w:rsid w:val="526F57C8"/>
    <w:rsid w:val="53680886"/>
    <w:rsid w:val="54251B81"/>
    <w:rsid w:val="54495893"/>
    <w:rsid w:val="54FF1F2D"/>
    <w:rsid w:val="55601810"/>
    <w:rsid w:val="55BD4A9D"/>
    <w:rsid w:val="56830220"/>
    <w:rsid w:val="57D900D0"/>
    <w:rsid w:val="58EB5712"/>
    <w:rsid w:val="592F769A"/>
    <w:rsid w:val="5B704DDF"/>
    <w:rsid w:val="5B9828B5"/>
    <w:rsid w:val="5CA638C6"/>
    <w:rsid w:val="5EAF7509"/>
    <w:rsid w:val="60E35685"/>
    <w:rsid w:val="61FF1CE7"/>
    <w:rsid w:val="624D0F56"/>
    <w:rsid w:val="62E32875"/>
    <w:rsid w:val="62F85366"/>
    <w:rsid w:val="640C7C8F"/>
    <w:rsid w:val="64531B9B"/>
    <w:rsid w:val="64AB2C4F"/>
    <w:rsid w:val="6558033E"/>
    <w:rsid w:val="65C57715"/>
    <w:rsid w:val="663168F1"/>
    <w:rsid w:val="66845A05"/>
    <w:rsid w:val="66AC03C0"/>
    <w:rsid w:val="66C624E1"/>
    <w:rsid w:val="67E72B19"/>
    <w:rsid w:val="67FD6812"/>
    <w:rsid w:val="6AE12B83"/>
    <w:rsid w:val="6F693249"/>
    <w:rsid w:val="73814F04"/>
    <w:rsid w:val="73CC79F6"/>
    <w:rsid w:val="747F6C30"/>
    <w:rsid w:val="74E87C2C"/>
    <w:rsid w:val="75302F4D"/>
    <w:rsid w:val="75AF2F60"/>
    <w:rsid w:val="75BA64AB"/>
    <w:rsid w:val="763A17C1"/>
    <w:rsid w:val="764C17F9"/>
    <w:rsid w:val="7B470C02"/>
    <w:rsid w:val="7C563E3D"/>
    <w:rsid w:val="7D90211F"/>
    <w:rsid w:val="7F484B27"/>
    <w:rsid w:val="7F716F63"/>
    <w:rsid w:val="7FDB6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3"/>
    <w:qFormat/>
    <w:uiPriority w:val="0"/>
    <w:pPr>
      <w:spacing w:line="360" w:lineRule="auto"/>
      <w:jc w:val="center"/>
    </w:pPr>
    <w:rPr>
      <w:rFonts w:ascii="微软雅黑" w:hAnsi="微软雅黑" w:eastAsia="微软雅黑"/>
      <w:sz w:val="32"/>
      <w:szCs w:val="32"/>
    </w:rPr>
  </w:style>
  <w:style w:type="paragraph" w:styleId="4">
    <w:name w:val="Date"/>
    <w:basedOn w:val="1"/>
    <w:next w:val="1"/>
    <w:link w:val="25"/>
    <w:unhideWhenUsed/>
    <w:qFormat/>
    <w:uiPriority w:val="99"/>
    <w:pPr>
      <w:ind w:left="100" w:leftChars="2500"/>
    </w:pPr>
  </w:style>
  <w:style w:type="paragraph" w:styleId="5">
    <w:name w:val="Balloon Text"/>
    <w:basedOn w:val="1"/>
    <w:link w:val="29"/>
    <w:unhideWhenUsed/>
    <w:qFormat/>
    <w:uiPriority w:val="99"/>
    <w:rPr>
      <w:sz w:val="18"/>
      <w:szCs w:val="18"/>
    </w:rPr>
  </w:style>
  <w:style w:type="paragraph" w:styleId="6">
    <w:name w:val="footer"/>
    <w:basedOn w:val="1"/>
    <w:link w:val="24"/>
    <w:unhideWhenUsed/>
    <w:qFormat/>
    <w:uiPriority w:val="99"/>
    <w:pPr>
      <w:tabs>
        <w:tab w:val="center" w:pos="4153"/>
        <w:tab w:val="right" w:pos="8306"/>
      </w:tabs>
      <w:snapToGrid w:val="0"/>
      <w:jc w:val="left"/>
    </w:pPr>
    <w:rPr>
      <w:kern w:val="0"/>
      <w:sz w:val="18"/>
      <w:szCs w:val="18"/>
    </w:rPr>
  </w:style>
  <w:style w:type="paragraph" w:styleId="7">
    <w:name w:val="header"/>
    <w:basedOn w:val="1"/>
    <w:link w:val="2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Subtitle"/>
    <w:basedOn w:val="1"/>
    <w:next w:val="1"/>
    <w:link w:val="26"/>
    <w:qFormat/>
    <w:uiPriority w:val="0"/>
    <w:pPr>
      <w:spacing w:before="100" w:beforeAutospacing="1" w:after="100" w:afterAutospacing="1" w:line="520" w:lineRule="exact"/>
      <w:jc w:val="center"/>
      <w:outlineLvl w:val="1"/>
    </w:pPr>
    <w:rPr>
      <w:rFonts w:ascii="Cambria" w:hAnsi="Cambria"/>
      <w:b/>
      <w:bCs/>
      <w:color w:val="000000"/>
      <w:kern w:val="28"/>
      <w:sz w:val="36"/>
      <w:szCs w:val="32"/>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22"/>
    <w:rPr>
      <w:b/>
      <w:bCs/>
    </w:rPr>
  </w:style>
  <w:style w:type="character" w:styleId="14">
    <w:name w:val="FollowedHyperlink"/>
    <w:basedOn w:val="12"/>
    <w:semiHidden/>
    <w:unhideWhenUsed/>
    <w:qFormat/>
    <w:uiPriority w:val="99"/>
    <w:rPr>
      <w:color w:val="333333"/>
      <w:u w:val="none"/>
    </w:rPr>
  </w:style>
  <w:style w:type="character" w:styleId="15">
    <w:name w:val="Emphasis"/>
    <w:basedOn w:val="12"/>
    <w:qFormat/>
    <w:uiPriority w:val="20"/>
  </w:style>
  <w:style w:type="character" w:styleId="16">
    <w:name w:val="HTML Definition"/>
    <w:basedOn w:val="12"/>
    <w:semiHidden/>
    <w:unhideWhenUsed/>
    <w:qFormat/>
    <w:uiPriority w:val="99"/>
  </w:style>
  <w:style w:type="character" w:styleId="17">
    <w:name w:val="HTML Variable"/>
    <w:basedOn w:val="12"/>
    <w:semiHidden/>
    <w:unhideWhenUsed/>
    <w:qFormat/>
    <w:uiPriority w:val="99"/>
  </w:style>
  <w:style w:type="character" w:styleId="18">
    <w:name w:val="Hyperlink"/>
    <w:unhideWhenUsed/>
    <w:qFormat/>
    <w:uiPriority w:val="99"/>
    <w:rPr>
      <w:color w:val="0000FF"/>
      <w:u w:val="none"/>
    </w:rPr>
  </w:style>
  <w:style w:type="character" w:styleId="19">
    <w:name w:val="HTML Code"/>
    <w:basedOn w:val="12"/>
    <w:semiHidden/>
    <w:unhideWhenUsed/>
    <w:qFormat/>
    <w:uiPriority w:val="99"/>
    <w:rPr>
      <w:rFonts w:ascii="Courier New" w:hAnsi="Courier New"/>
      <w:sz w:val="20"/>
    </w:rPr>
  </w:style>
  <w:style w:type="character" w:styleId="20">
    <w:name w:val="HTML Cite"/>
    <w:basedOn w:val="12"/>
    <w:semiHidden/>
    <w:unhideWhenUsed/>
    <w:qFormat/>
    <w:uiPriority w:val="99"/>
  </w:style>
  <w:style w:type="paragraph" w:customStyle="1" w:styleId="21">
    <w:name w:val="一、二、三"/>
    <w:basedOn w:val="1"/>
    <w:qFormat/>
    <w:uiPriority w:val="0"/>
    <w:pPr>
      <w:spacing w:line="520" w:lineRule="exact"/>
      <w:ind w:firstLine="200" w:firstLineChars="200"/>
    </w:pPr>
    <w:rPr>
      <w:rFonts w:ascii="宋体" w:hAnsi="宋体" w:cs="宋体"/>
      <w:b/>
      <w:color w:val="000000"/>
      <w:sz w:val="28"/>
      <w:szCs w:val="28"/>
    </w:rPr>
  </w:style>
  <w:style w:type="character" w:customStyle="1" w:styleId="22">
    <w:name w:val="_Style 13"/>
    <w:unhideWhenUsed/>
    <w:qFormat/>
    <w:uiPriority w:val="99"/>
    <w:rPr>
      <w:color w:val="605E5C"/>
      <w:shd w:val="clear" w:color="auto" w:fill="E1DFDD"/>
    </w:rPr>
  </w:style>
  <w:style w:type="character" w:customStyle="1" w:styleId="23">
    <w:name w:val="页眉 字符1"/>
    <w:link w:val="7"/>
    <w:qFormat/>
    <w:uiPriority w:val="99"/>
    <w:rPr>
      <w:sz w:val="18"/>
      <w:szCs w:val="18"/>
    </w:rPr>
  </w:style>
  <w:style w:type="character" w:customStyle="1" w:styleId="24">
    <w:name w:val="页脚 字符1"/>
    <w:link w:val="6"/>
    <w:qFormat/>
    <w:uiPriority w:val="99"/>
    <w:rPr>
      <w:sz w:val="18"/>
      <w:szCs w:val="18"/>
    </w:rPr>
  </w:style>
  <w:style w:type="character" w:customStyle="1" w:styleId="25">
    <w:name w:val="日期 字符"/>
    <w:link w:val="4"/>
    <w:semiHidden/>
    <w:qFormat/>
    <w:uiPriority w:val="99"/>
    <w:rPr>
      <w:kern w:val="2"/>
      <w:sz w:val="21"/>
      <w:szCs w:val="22"/>
    </w:rPr>
  </w:style>
  <w:style w:type="character" w:customStyle="1" w:styleId="26">
    <w:name w:val="副标题 字符"/>
    <w:link w:val="8"/>
    <w:qFormat/>
    <w:uiPriority w:val="0"/>
    <w:rPr>
      <w:rFonts w:ascii="Cambria" w:hAnsi="Cambria"/>
      <w:b/>
      <w:bCs/>
      <w:color w:val="000000"/>
      <w:kern w:val="28"/>
      <w:sz w:val="36"/>
      <w:szCs w:val="32"/>
    </w:rPr>
  </w:style>
  <w:style w:type="character" w:customStyle="1" w:styleId="27">
    <w:name w:val="未处理的提及1"/>
    <w:unhideWhenUsed/>
    <w:qFormat/>
    <w:uiPriority w:val="99"/>
    <w:rPr>
      <w:color w:val="605E5C"/>
      <w:shd w:val="clear" w:color="auto" w:fill="E1DFDD"/>
    </w:rPr>
  </w:style>
  <w:style w:type="character" w:customStyle="1" w:styleId="28">
    <w:name w:val="ksfind_class"/>
    <w:qFormat/>
    <w:uiPriority w:val="0"/>
  </w:style>
  <w:style w:type="character" w:customStyle="1" w:styleId="29">
    <w:name w:val="批注框文本 字符"/>
    <w:link w:val="5"/>
    <w:semiHidden/>
    <w:qFormat/>
    <w:uiPriority w:val="99"/>
    <w:rPr>
      <w:kern w:val="2"/>
      <w:sz w:val="18"/>
      <w:szCs w:val="18"/>
    </w:rPr>
  </w:style>
  <w:style w:type="character" w:customStyle="1" w:styleId="30">
    <w:name w:val="页眉 字符"/>
    <w:qFormat/>
    <w:uiPriority w:val="99"/>
  </w:style>
  <w:style w:type="character" w:customStyle="1" w:styleId="31">
    <w:name w:val="页脚 字符"/>
    <w:qFormat/>
    <w:uiPriority w:val="99"/>
  </w:style>
  <w:style w:type="paragraph" w:styleId="3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1054</Words>
  <Characters>1290</Characters>
  <Lines>8</Lines>
  <Paragraphs>2</Paragraphs>
  <TotalTime>1</TotalTime>
  <ScaleCrop>false</ScaleCrop>
  <LinksUpToDate>false</LinksUpToDate>
  <CharactersWithSpaces>1328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2020-04-07T03:25:00Z</dcterms:created>
  <dc:creator>Grace</dc:creator>
  <cp:lastModifiedBy>Niko</cp:lastModifiedBy>
  <cp:lastPrinted>2022-01-20T02:16:00Z</cp:lastPrinted>
  <dcterms:modified xsi:type="dcterms:W3CDTF">2023-06-27T08:13:11Z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MSIP_Label_112e00b9-34e2-4b26-a577-af1fd0f9f7ee_Enabled">
    <vt:lpwstr>True</vt:lpwstr>
  </property>
  <property fmtid="{D5CDD505-2E9C-101B-9397-08002B2CF9AE}" pid="4" name="MSIP_Label_112e00b9-34e2-4b26-a577-af1fd0f9f7ee_SiteId">
    <vt:lpwstr>33440fc6-b7c7-412c-bb73-0e70b0198d5a</vt:lpwstr>
  </property>
  <property fmtid="{D5CDD505-2E9C-101B-9397-08002B2CF9AE}" pid="5" name="MSIP_Label_112e00b9-34e2-4b26-a577-af1fd0f9f7ee_Owner">
    <vt:lpwstr>shaosong.zhu@atos.net</vt:lpwstr>
  </property>
  <property fmtid="{D5CDD505-2E9C-101B-9397-08002B2CF9AE}" pid="6" name="MSIP_Label_112e00b9-34e2-4b26-a577-af1fd0f9f7ee_SetDate">
    <vt:lpwstr>2020-02-04T06:48:06.9380291Z</vt:lpwstr>
  </property>
  <property fmtid="{D5CDD505-2E9C-101B-9397-08002B2CF9AE}" pid="7" name="MSIP_Label_112e00b9-34e2-4b26-a577-af1fd0f9f7ee_Name">
    <vt:lpwstr>Atos For Internal Use</vt:lpwstr>
  </property>
  <property fmtid="{D5CDD505-2E9C-101B-9397-08002B2CF9AE}" pid="8" name="MSIP_Label_112e00b9-34e2-4b26-a577-af1fd0f9f7ee_Application">
    <vt:lpwstr>Microsoft Azure Information Protection</vt:lpwstr>
  </property>
  <property fmtid="{D5CDD505-2E9C-101B-9397-08002B2CF9AE}" pid="9" name="MSIP_Label_112e00b9-34e2-4b26-a577-af1fd0f9f7ee_ActionId">
    <vt:lpwstr>0f5ddcca-4624-4d10-b77b-dd62613afddd</vt:lpwstr>
  </property>
  <property fmtid="{D5CDD505-2E9C-101B-9397-08002B2CF9AE}" pid="10" name="MSIP_Label_112e00b9-34e2-4b26-a577-af1fd0f9f7ee_Extended_MSFT_Method">
    <vt:lpwstr>Automatic</vt:lpwstr>
  </property>
  <property fmtid="{D5CDD505-2E9C-101B-9397-08002B2CF9AE}" pid="11" name="MSIP_Label_e463cba9-5f6c-478d-9329-7b2295e4e8ed_Enabled">
    <vt:lpwstr>True</vt:lpwstr>
  </property>
  <property fmtid="{D5CDD505-2E9C-101B-9397-08002B2CF9AE}" pid="12" name="MSIP_Label_e463cba9-5f6c-478d-9329-7b2295e4e8ed_SiteId">
    <vt:lpwstr>33440fc6-b7c7-412c-bb73-0e70b0198d5a</vt:lpwstr>
  </property>
  <property fmtid="{D5CDD505-2E9C-101B-9397-08002B2CF9AE}" pid="13" name="MSIP_Label_e463cba9-5f6c-478d-9329-7b2295e4e8ed_Owner">
    <vt:lpwstr>shaosong.zhu@atos.net</vt:lpwstr>
  </property>
  <property fmtid="{D5CDD505-2E9C-101B-9397-08002B2CF9AE}" pid="14" name="MSIP_Label_e463cba9-5f6c-478d-9329-7b2295e4e8ed_SetDate">
    <vt:lpwstr>2020-02-04T06:48:06.9380291Z</vt:lpwstr>
  </property>
  <property fmtid="{D5CDD505-2E9C-101B-9397-08002B2CF9AE}" pid="15" name="MSIP_Label_e463cba9-5f6c-478d-9329-7b2295e4e8ed_Name">
    <vt:lpwstr>Atos For Internal Use - All Employees</vt:lpwstr>
  </property>
  <property fmtid="{D5CDD505-2E9C-101B-9397-08002B2CF9AE}" pid="16" name="MSIP_Label_e463cba9-5f6c-478d-9329-7b2295e4e8ed_Application">
    <vt:lpwstr>Microsoft Azure Information Protection</vt:lpwstr>
  </property>
  <property fmtid="{D5CDD505-2E9C-101B-9397-08002B2CF9AE}" pid="17" name="MSIP_Label_e463cba9-5f6c-478d-9329-7b2295e4e8ed_ActionId">
    <vt:lpwstr>0f5ddcca-4624-4d10-b77b-dd62613afddd</vt:lpwstr>
  </property>
  <property fmtid="{D5CDD505-2E9C-101B-9397-08002B2CF9AE}" pid="18" name="MSIP_Label_e463cba9-5f6c-478d-9329-7b2295e4e8ed_Parent">
    <vt:lpwstr>112e00b9-34e2-4b26-a577-af1fd0f9f7ee</vt:lpwstr>
  </property>
  <property fmtid="{D5CDD505-2E9C-101B-9397-08002B2CF9AE}" pid="19" name="MSIP_Label_e463cba9-5f6c-478d-9329-7b2295e4e8ed_Extended_MSFT_Method">
    <vt:lpwstr>Automatic</vt:lpwstr>
  </property>
  <property fmtid="{D5CDD505-2E9C-101B-9397-08002B2CF9AE}" pid="20" name="Sensitivity">
    <vt:lpwstr>Atos For Internal Use Atos For Internal Use - All Employees</vt:lpwstr>
  </property>
  <property fmtid="{D5CDD505-2E9C-101B-9397-08002B2CF9AE}" pid="21" name="ICV">
    <vt:lpwstr>B4ACC955E50847818CA2710221A09718</vt:lpwstr>
  </property>
</Properties>
</file>