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08" w:rsidRDefault="003B4A08" w:rsidP="003B4A08">
      <w:pPr>
        <w:rPr>
          <w:rFonts w:ascii="宋体" w:hAnsi="宋体"/>
          <w:b/>
          <w:sz w:val="28"/>
          <w:szCs w:val="28"/>
        </w:rPr>
      </w:pPr>
      <w:r w:rsidRPr="00023FA2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 xml:space="preserve">  </w:t>
      </w:r>
    </w:p>
    <w:p w:rsidR="003B4A08" w:rsidRDefault="003B4A08" w:rsidP="003B4A08">
      <w:pPr>
        <w:spacing w:afterLines="50"/>
        <w:jc w:val="center"/>
        <w:rPr>
          <w:rFonts w:ascii="宋体" w:hAnsi="宋体"/>
          <w:b/>
          <w:sz w:val="32"/>
          <w:szCs w:val="32"/>
        </w:rPr>
      </w:pPr>
      <w:r w:rsidRPr="00023FA2">
        <w:rPr>
          <w:rFonts w:ascii="宋体" w:hAnsi="宋体" w:hint="eastAsia"/>
          <w:b/>
          <w:sz w:val="32"/>
          <w:szCs w:val="32"/>
        </w:rPr>
        <w:t>培训场地交通信息</w:t>
      </w:r>
    </w:p>
    <w:p w:rsidR="003B4A08" w:rsidRPr="00EB0D36" w:rsidRDefault="003B4A08" w:rsidP="003B4A08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</w:t>
      </w:r>
      <w:r w:rsidRPr="00EB0D36">
        <w:rPr>
          <w:rFonts w:ascii="仿宋_GB2312" w:eastAsia="仿宋_GB2312" w:hAnsi="宋体" w:hint="eastAsia"/>
          <w:b/>
          <w:sz w:val="28"/>
          <w:szCs w:val="28"/>
        </w:rPr>
        <w:t>建设大厦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1"/>
        <w:gridCol w:w="8556"/>
      </w:tblGrid>
      <w:tr w:rsidR="003B4A08" w:rsidRPr="00935C28" w:rsidTr="00E846EF">
        <w:trPr>
          <w:trHeight w:val="780"/>
        </w:trPr>
        <w:tc>
          <w:tcPr>
            <w:tcW w:w="1685" w:type="dxa"/>
            <w:vAlign w:val="center"/>
          </w:tcPr>
          <w:p w:rsidR="003B4A08" w:rsidRPr="00935C28" w:rsidRDefault="003B4A08" w:rsidP="00E846EF">
            <w:pPr>
              <w:spacing w:line="6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35C28">
              <w:rPr>
                <w:rFonts w:ascii="仿宋_GB2312" w:eastAsia="仿宋_GB2312" w:hAnsi="宋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8522" w:type="dxa"/>
            <w:vAlign w:val="center"/>
          </w:tcPr>
          <w:p w:rsidR="003B4A08" w:rsidRPr="00935C28" w:rsidRDefault="003B4A08" w:rsidP="00E846EF">
            <w:pPr>
              <w:spacing w:line="64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35C28">
              <w:rPr>
                <w:rFonts w:ascii="仿宋_GB2312" w:eastAsia="仿宋_GB2312" w:hAnsi="宋体" w:hint="eastAsia"/>
                <w:sz w:val="24"/>
              </w:rPr>
              <w:t>西城区广莲路甲</w:t>
            </w:r>
            <w:r w:rsidRPr="00935C28">
              <w:rPr>
                <w:rFonts w:ascii="仿宋_GB2312" w:eastAsia="仿宋_GB2312" w:hAnsi="宋体"/>
                <w:sz w:val="24"/>
              </w:rPr>
              <w:t>5</w:t>
            </w:r>
            <w:r w:rsidRPr="00935C28">
              <w:rPr>
                <w:rFonts w:ascii="仿宋_GB2312" w:eastAsia="仿宋_GB2312" w:hAnsi="宋体" w:hint="eastAsia"/>
                <w:sz w:val="24"/>
              </w:rPr>
              <w:t>号</w:t>
            </w:r>
            <w:r w:rsidRPr="00935C28">
              <w:rPr>
                <w:rFonts w:ascii="仿宋_GB2312" w:eastAsia="仿宋_GB2312" w:hAnsi="宋体"/>
                <w:sz w:val="24"/>
              </w:rPr>
              <w:t xml:space="preserve"> </w:t>
            </w:r>
            <w:r w:rsidRPr="00935C28">
              <w:rPr>
                <w:rFonts w:ascii="仿宋_GB2312" w:eastAsia="仿宋_GB2312" w:hAnsi="宋体" w:hint="eastAsia"/>
                <w:sz w:val="24"/>
              </w:rPr>
              <w:t>（西客站南广场）</w:t>
            </w:r>
          </w:p>
        </w:tc>
      </w:tr>
      <w:tr w:rsidR="003B4A08" w:rsidRPr="00935C28" w:rsidTr="00E846EF">
        <w:trPr>
          <w:trHeight w:val="2111"/>
        </w:trPr>
        <w:tc>
          <w:tcPr>
            <w:tcW w:w="1685" w:type="dxa"/>
            <w:vAlign w:val="center"/>
          </w:tcPr>
          <w:p w:rsidR="003B4A08" w:rsidRPr="00EB0D36" w:rsidRDefault="003B4A08" w:rsidP="00E846EF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35C28">
              <w:rPr>
                <w:rFonts w:ascii="仿宋_GB2312" w:eastAsia="仿宋_GB2312" w:hAnsi="宋体" w:hint="eastAsia"/>
                <w:b/>
                <w:sz w:val="28"/>
                <w:szCs w:val="28"/>
              </w:rPr>
              <w:t>交通情况</w:t>
            </w:r>
          </w:p>
        </w:tc>
        <w:tc>
          <w:tcPr>
            <w:tcW w:w="8522" w:type="dxa"/>
            <w:vAlign w:val="center"/>
          </w:tcPr>
          <w:p w:rsidR="003B4A08" w:rsidRDefault="003B4A08" w:rsidP="00E846EF">
            <w:pPr>
              <w:spacing w:line="6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地铁7号线、9号线北京西站南广场出口往东；</w:t>
            </w:r>
          </w:p>
          <w:p w:rsidR="003B4A08" w:rsidRPr="00EB0D36" w:rsidRDefault="003B4A08" w:rsidP="00E846EF">
            <w:pPr>
              <w:spacing w:line="6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公交</w:t>
            </w:r>
            <w:r w:rsidRPr="00F62F7B">
              <w:rPr>
                <w:rFonts w:ascii="仿宋_GB2312" w:eastAsia="仿宋_GB2312" w:hAnsi="宋体" w:hint="eastAsia"/>
                <w:sz w:val="24"/>
              </w:rPr>
              <w:t>马连道北路</w:t>
            </w:r>
            <w:r>
              <w:rPr>
                <w:rFonts w:ascii="仿宋_GB2312" w:eastAsia="仿宋_GB2312" w:hAnsi="宋体" w:hint="eastAsia"/>
                <w:sz w:val="24"/>
              </w:rPr>
              <w:t>、北京西站南广场、北蜂窝路南口</w:t>
            </w:r>
            <w:r w:rsidRPr="00F62F7B">
              <w:rPr>
                <w:rFonts w:ascii="仿宋_GB2312" w:eastAsia="仿宋_GB2312" w:hAnsi="宋体" w:hint="eastAsia"/>
                <w:sz w:val="24"/>
              </w:rPr>
              <w:t>下车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3B4A08" w:rsidRPr="00935C28" w:rsidTr="00E846EF">
        <w:trPr>
          <w:trHeight w:val="6147"/>
        </w:trPr>
        <w:tc>
          <w:tcPr>
            <w:tcW w:w="1685" w:type="dxa"/>
            <w:vAlign w:val="center"/>
          </w:tcPr>
          <w:p w:rsidR="003B4A08" w:rsidRDefault="003B4A08" w:rsidP="00E846EF">
            <w:pPr>
              <w:spacing w:line="6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0608">
              <w:rPr>
                <w:rFonts w:ascii="仿宋_GB2312" w:eastAsia="仿宋_GB2312" w:hAnsi="宋体" w:hint="eastAsia"/>
                <w:b/>
                <w:sz w:val="28"/>
                <w:szCs w:val="28"/>
              </w:rPr>
              <w:t>交通示</w:t>
            </w:r>
          </w:p>
          <w:p w:rsidR="003B4A08" w:rsidRPr="00935C28" w:rsidRDefault="003B4A08" w:rsidP="00E846EF">
            <w:pPr>
              <w:spacing w:line="6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0608">
              <w:rPr>
                <w:rFonts w:ascii="仿宋_GB2312" w:eastAsia="仿宋_GB2312" w:hAnsi="宋体" w:hint="eastAsia"/>
                <w:b/>
                <w:sz w:val="28"/>
                <w:szCs w:val="28"/>
              </w:rPr>
              <w:t>意图</w:t>
            </w:r>
          </w:p>
        </w:tc>
        <w:tc>
          <w:tcPr>
            <w:tcW w:w="8522" w:type="dxa"/>
            <w:vAlign w:val="center"/>
          </w:tcPr>
          <w:p w:rsidR="003B4A08" w:rsidRPr="003D67A7" w:rsidRDefault="003B4A08" w:rsidP="00E846E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5273040" cy="4838700"/>
                  <wp:effectExtent l="19050" t="0" r="3810" b="0"/>
                  <wp:docPr id="2" name="图片 1" descr="建设大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建设大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040" cy="483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A08" w:rsidRDefault="003B4A08" w:rsidP="00D31D50">
      <w:pPr>
        <w:spacing w:line="220" w:lineRule="atLeast"/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BFF" w:rsidRDefault="00C60BFF" w:rsidP="003B4A08">
      <w:pPr>
        <w:spacing w:after="0"/>
      </w:pPr>
      <w:r>
        <w:separator/>
      </w:r>
    </w:p>
  </w:endnote>
  <w:endnote w:type="continuationSeparator" w:id="0">
    <w:p w:rsidR="00C60BFF" w:rsidRDefault="00C60BFF" w:rsidP="003B4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BFF" w:rsidRDefault="00C60BFF" w:rsidP="003B4A08">
      <w:pPr>
        <w:spacing w:after="0"/>
      </w:pPr>
      <w:r>
        <w:separator/>
      </w:r>
    </w:p>
  </w:footnote>
  <w:footnote w:type="continuationSeparator" w:id="0">
    <w:p w:rsidR="00C60BFF" w:rsidRDefault="00C60BFF" w:rsidP="003B4A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4A08"/>
    <w:rsid w:val="003D37D8"/>
    <w:rsid w:val="00426133"/>
    <w:rsid w:val="004358AB"/>
    <w:rsid w:val="004D03F6"/>
    <w:rsid w:val="008B7726"/>
    <w:rsid w:val="00C60BF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4A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4A0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4A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4A0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4A0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4A0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2017-10-19T08:30:00Z</dcterms:modified>
</cp:coreProperties>
</file>